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5B6F3" w14:textId="57185035" w:rsidR="00AC77C9" w:rsidRPr="00AC77C9" w:rsidRDefault="00AC77C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C77C9">
        <w:rPr>
          <w:rFonts w:ascii="Times New Roman" w:hAnsi="Times New Roman" w:cs="Times New Roman"/>
          <w:b/>
          <w:bCs/>
          <w:sz w:val="24"/>
          <w:szCs w:val="24"/>
        </w:rPr>
        <w:t>Обоснование моделей оценки кадастровой стоимости</w:t>
      </w:r>
    </w:p>
    <w:p w14:paraId="3C93D05D" w14:textId="7C6C1066" w:rsidR="006A7A3F" w:rsidRDefault="00AC77C9" w:rsidP="00AC77C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7C9">
        <w:rPr>
          <w:rFonts w:ascii="Times New Roman" w:hAnsi="Times New Roman" w:cs="Times New Roman"/>
          <w:sz w:val="24"/>
          <w:szCs w:val="24"/>
        </w:rPr>
        <w:t>В таблице 1 приведены, выбранные для каждо</w:t>
      </w:r>
      <w:r>
        <w:rPr>
          <w:rFonts w:ascii="Times New Roman" w:hAnsi="Times New Roman" w:cs="Times New Roman"/>
          <w:sz w:val="24"/>
          <w:szCs w:val="24"/>
        </w:rPr>
        <w:t>го сегмента</w:t>
      </w:r>
      <w:r w:rsidRPr="00AC77C9">
        <w:rPr>
          <w:rFonts w:ascii="Times New Roman" w:hAnsi="Times New Roman" w:cs="Times New Roman"/>
          <w:sz w:val="24"/>
          <w:szCs w:val="24"/>
        </w:rPr>
        <w:t xml:space="preserve"> подходы и методы, использованные при определении кадастровой стоимости объектов недвижимости. Выбор подходов и методов определен в соответствии с доступностью рыночных данных и с учетом рекомендации по применимости подходов в Приложении N 6 к Методическим указаниям о государственной кадастровой оценке, утвержденным приказом Минэкономразвития России от 12.05.2017 г. N 226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F8E9571" w14:textId="2A4534B3" w:rsidR="00AC77C9" w:rsidRDefault="00AC77C9" w:rsidP="00AC77C9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Таблица 1. </w:t>
      </w:r>
      <w:r w:rsidRPr="00AC77C9">
        <w:rPr>
          <w:rFonts w:ascii="Times New Roman" w:hAnsi="Times New Roman" w:cs="Times New Roman"/>
          <w:sz w:val="24"/>
        </w:rPr>
        <w:t>Обоснование применения или отказ от использования подходов по сегментам</w:t>
      </w:r>
    </w:p>
    <w:tbl>
      <w:tblPr>
        <w:tblStyle w:val="21"/>
        <w:tblpPr w:leftFromText="180" w:rightFromText="180" w:vertAnchor="text" w:tblpXSpec="center" w:tblpY="1"/>
        <w:tblOverlap w:val="never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4819"/>
        <w:gridCol w:w="4394"/>
      </w:tblGrid>
      <w:tr w:rsidR="00C86406" w:rsidRPr="00B00275" w14:paraId="68A7E985" w14:textId="77777777" w:rsidTr="00FA7D05">
        <w:trPr>
          <w:trHeight w:val="1570"/>
          <w:tblHeader/>
          <w:jc w:val="center"/>
        </w:trPr>
        <w:tc>
          <w:tcPr>
            <w:tcW w:w="2405" w:type="dxa"/>
            <w:shd w:val="clear" w:color="auto" w:fill="F2F2F2"/>
            <w:vAlign w:val="center"/>
            <w:hideMark/>
          </w:tcPr>
          <w:p w14:paraId="5F91C0CE" w14:textId="158E3628" w:rsidR="00C86406" w:rsidRPr="00B00275" w:rsidRDefault="00C86406" w:rsidP="00FA209D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164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Группа</w:t>
            </w:r>
          </w:p>
        </w:tc>
        <w:tc>
          <w:tcPr>
            <w:tcW w:w="2552" w:type="dxa"/>
            <w:shd w:val="clear" w:color="auto" w:fill="F2F2F2"/>
            <w:vAlign w:val="center"/>
            <w:hideMark/>
          </w:tcPr>
          <w:p w14:paraId="759E8124" w14:textId="77777777" w:rsidR="00C86406" w:rsidRPr="00B00275" w:rsidRDefault="00C86406" w:rsidP="00C86406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0027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Код расчета вида использования</w:t>
            </w:r>
          </w:p>
        </w:tc>
        <w:tc>
          <w:tcPr>
            <w:tcW w:w="4819" w:type="dxa"/>
            <w:shd w:val="clear" w:color="auto" w:fill="F2F2F2"/>
            <w:vAlign w:val="center"/>
            <w:hideMark/>
          </w:tcPr>
          <w:p w14:paraId="4580C36D" w14:textId="77777777" w:rsidR="00C86406" w:rsidRPr="00B00275" w:rsidRDefault="00C86406" w:rsidP="00C864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подхода/весомость подхода (1-наиболее весомый, 3- наименее весомый)</w:t>
            </w:r>
          </w:p>
        </w:tc>
        <w:tc>
          <w:tcPr>
            <w:tcW w:w="4394" w:type="dxa"/>
            <w:shd w:val="clear" w:color="auto" w:fill="F2F2F2"/>
            <w:vAlign w:val="center"/>
            <w:hideMark/>
          </w:tcPr>
          <w:p w14:paraId="77D605C2" w14:textId="77777777" w:rsidR="00C86406" w:rsidRPr="00B00275" w:rsidRDefault="00C86406" w:rsidP="00FA209D">
            <w:pPr>
              <w:ind w:left="49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Описание примененного метода или обоснования отказа от использования подходов</w:t>
            </w:r>
          </w:p>
        </w:tc>
      </w:tr>
      <w:tr w:rsidR="00C86406" w:rsidRPr="00B00275" w14:paraId="4416788F" w14:textId="77777777" w:rsidTr="00FA7D05">
        <w:trPr>
          <w:trHeight w:val="404"/>
          <w:jc w:val="center"/>
        </w:trPr>
        <w:tc>
          <w:tcPr>
            <w:tcW w:w="14170" w:type="dxa"/>
            <w:gridSpan w:val="4"/>
            <w:vAlign w:val="center"/>
          </w:tcPr>
          <w:p w14:paraId="6D1E725E" w14:textId="78B0AA72" w:rsidR="00C86406" w:rsidRPr="00C86406" w:rsidRDefault="00C86406" w:rsidP="00C864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8640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сегмент</w:t>
            </w:r>
          </w:p>
        </w:tc>
      </w:tr>
      <w:tr w:rsidR="00C86406" w:rsidRPr="00B00275" w14:paraId="07547332" w14:textId="77777777" w:rsidTr="00FA7D05">
        <w:trPr>
          <w:trHeight w:val="582"/>
          <w:jc w:val="center"/>
        </w:trPr>
        <w:tc>
          <w:tcPr>
            <w:tcW w:w="2405" w:type="dxa"/>
            <w:vMerge w:val="restart"/>
            <w:hideMark/>
          </w:tcPr>
          <w:p w14:paraId="0CB691E0" w14:textId="137E9B25" w:rsidR="00C86406" w:rsidRPr="00B00275" w:rsidRDefault="00C86406" w:rsidP="00C86406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B00275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552" w:type="dxa"/>
            <w:vMerge w:val="restart"/>
          </w:tcPr>
          <w:p w14:paraId="5306E9D5" w14:textId="77777777" w:rsidR="00C86406" w:rsidRPr="00B00275" w:rsidRDefault="00C86406" w:rsidP="00C86406">
            <w:pPr>
              <w:tabs>
                <w:tab w:val="left" w:pos="5400"/>
              </w:tabs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B00275">
              <w:rPr>
                <w:rFonts w:ascii="Times New Roman" w:eastAsia="Calibri" w:hAnsi="Times New Roman" w:cs="Times New Roman"/>
              </w:rPr>
              <w:t>01:030, 01:070, 01:080, 01:121</w:t>
            </w:r>
          </w:p>
        </w:tc>
        <w:tc>
          <w:tcPr>
            <w:tcW w:w="4819" w:type="dxa"/>
            <w:vAlign w:val="center"/>
            <w:hideMark/>
          </w:tcPr>
          <w:p w14:paraId="430E20BD" w14:textId="77777777" w:rsidR="00C86406" w:rsidRPr="00B00275" w:rsidRDefault="00C86406" w:rsidP="00C86406">
            <w:pPr>
              <w:spacing w:before="60" w:after="60"/>
              <w:ind w:left="-114" w:right="34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  <w:lang w:eastAsia="ru-RU"/>
              </w:rPr>
            </w:pPr>
            <w:r w:rsidRPr="00B00275">
              <w:rPr>
                <w:rFonts w:ascii="Times New Roman" w:eastAsia="TimesNewRomanPSMT" w:hAnsi="Times New Roman" w:cs="Times New Roman"/>
                <w:shd w:val="clear" w:color="auto" w:fill="FFFFFF"/>
                <w:lang w:eastAsia="ru-RU"/>
              </w:rPr>
              <w:t>Доходный подход /</w:t>
            </w:r>
            <w:r w:rsidRPr="00B00275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1</w:t>
            </w:r>
          </w:p>
        </w:tc>
        <w:tc>
          <w:tcPr>
            <w:tcW w:w="4394" w:type="dxa"/>
            <w:vAlign w:val="center"/>
            <w:hideMark/>
          </w:tcPr>
          <w:p w14:paraId="100ABF2A" w14:textId="77777777" w:rsidR="00C86406" w:rsidRPr="00B00275" w:rsidRDefault="00C86406" w:rsidP="00C864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3.5.1. Отчета</w:t>
            </w:r>
          </w:p>
        </w:tc>
      </w:tr>
      <w:tr w:rsidR="00C86406" w:rsidRPr="00B00275" w14:paraId="0F083799" w14:textId="77777777" w:rsidTr="00FA7D05">
        <w:trPr>
          <w:trHeight w:val="444"/>
          <w:jc w:val="center"/>
        </w:trPr>
        <w:tc>
          <w:tcPr>
            <w:tcW w:w="2405" w:type="dxa"/>
            <w:vMerge/>
          </w:tcPr>
          <w:p w14:paraId="4DD3FCD6" w14:textId="77777777" w:rsidR="00C86406" w:rsidRPr="00B00275" w:rsidRDefault="00C86406" w:rsidP="00C86406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58977602" w14:textId="77777777" w:rsidR="00C86406" w:rsidRPr="00B00275" w:rsidRDefault="00C86406" w:rsidP="00C86406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vAlign w:val="center"/>
          </w:tcPr>
          <w:p w14:paraId="4D6EC228" w14:textId="77777777" w:rsidR="00C86406" w:rsidRPr="00B00275" w:rsidRDefault="00C86406" w:rsidP="00C86406">
            <w:pPr>
              <w:spacing w:before="60" w:after="60"/>
              <w:ind w:left="-114" w:right="34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  <w:lang w:eastAsia="ru-RU"/>
              </w:rPr>
            </w:pPr>
            <w:r w:rsidRPr="00B00275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Затратный подход</w:t>
            </w:r>
          </w:p>
        </w:tc>
        <w:tc>
          <w:tcPr>
            <w:tcW w:w="4394" w:type="dxa"/>
            <w:vAlign w:val="center"/>
          </w:tcPr>
          <w:p w14:paraId="2D1B6541" w14:textId="77777777" w:rsidR="00C86406" w:rsidRPr="00B00275" w:rsidRDefault="00C86406" w:rsidP="00C864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к применению</w:t>
            </w:r>
          </w:p>
        </w:tc>
      </w:tr>
      <w:tr w:rsidR="00C86406" w:rsidRPr="00B00275" w14:paraId="458778D2" w14:textId="77777777" w:rsidTr="00FA7D05">
        <w:trPr>
          <w:trHeight w:val="664"/>
          <w:jc w:val="center"/>
        </w:trPr>
        <w:tc>
          <w:tcPr>
            <w:tcW w:w="2405" w:type="dxa"/>
            <w:vMerge/>
            <w:hideMark/>
          </w:tcPr>
          <w:p w14:paraId="494998E9" w14:textId="77777777" w:rsidR="00C86406" w:rsidRPr="00B00275" w:rsidRDefault="00C86406" w:rsidP="00C86406">
            <w:pPr>
              <w:suppressAutoHyphens/>
              <w:autoSpaceDN w:val="0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277C028E" w14:textId="77777777" w:rsidR="00C86406" w:rsidRPr="00B00275" w:rsidRDefault="00C86406" w:rsidP="00C86406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</w:p>
        </w:tc>
        <w:tc>
          <w:tcPr>
            <w:tcW w:w="4819" w:type="dxa"/>
            <w:vAlign w:val="center"/>
            <w:hideMark/>
          </w:tcPr>
          <w:p w14:paraId="1060D761" w14:textId="77777777" w:rsidR="00C86406" w:rsidRPr="00B00275" w:rsidRDefault="00C86406" w:rsidP="00C86406">
            <w:pPr>
              <w:spacing w:before="60" w:after="60"/>
              <w:ind w:left="-114" w:right="34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  <w:lang w:eastAsia="ru-RU"/>
              </w:rPr>
            </w:pPr>
            <w:r w:rsidRPr="00B00275">
              <w:rPr>
                <w:rFonts w:ascii="Times New Roman" w:eastAsia="TimesNewRomanPSMT" w:hAnsi="Times New Roman" w:cs="Times New Roman"/>
                <w:shd w:val="clear" w:color="auto" w:fill="FFFFFF"/>
                <w:lang w:eastAsia="ru-RU"/>
              </w:rPr>
              <w:t>Сравнительный подход /2</w:t>
            </w:r>
          </w:p>
        </w:tc>
        <w:tc>
          <w:tcPr>
            <w:tcW w:w="4394" w:type="dxa"/>
            <w:vAlign w:val="center"/>
            <w:hideMark/>
          </w:tcPr>
          <w:p w14:paraId="6E336A72" w14:textId="77777777" w:rsidR="00C86406" w:rsidRPr="00B00275" w:rsidRDefault="00C86406" w:rsidP="00C864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 xml:space="preserve">Метод типового (эталонного) объекта </w:t>
            </w:r>
          </w:p>
        </w:tc>
      </w:tr>
      <w:tr w:rsidR="00C86406" w:rsidRPr="00B00275" w14:paraId="33C7FAC1" w14:textId="77777777" w:rsidTr="00FA7D05">
        <w:trPr>
          <w:trHeight w:val="394"/>
          <w:jc w:val="center"/>
        </w:trPr>
        <w:tc>
          <w:tcPr>
            <w:tcW w:w="14170" w:type="dxa"/>
            <w:gridSpan w:val="4"/>
            <w:vAlign w:val="center"/>
          </w:tcPr>
          <w:p w14:paraId="2DA526A3" w14:textId="3C72CA4F" w:rsidR="00C86406" w:rsidRPr="00C86406" w:rsidRDefault="00C86406" w:rsidP="00C864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8640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сегмент</w:t>
            </w:r>
          </w:p>
        </w:tc>
      </w:tr>
      <w:tr w:rsidR="00C86406" w:rsidRPr="00B00275" w14:paraId="3A9F5799" w14:textId="77777777" w:rsidTr="00FA7D05">
        <w:trPr>
          <w:trHeight w:val="394"/>
          <w:jc w:val="center"/>
        </w:trPr>
        <w:tc>
          <w:tcPr>
            <w:tcW w:w="2405" w:type="dxa"/>
            <w:vMerge w:val="restart"/>
            <w:hideMark/>
          </w:tcPr>
          <w:p w14:paraId="7932EF38" w14:textId="7B1296D5" w:rsidR="00C86406" w:rsidRPr="00B00275" w:rsidRDefault="00C86406" w:rsidP="00C86406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B00275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552" w:type="dxa"/>
            <w:vMerge w:val="restart"/>
          </w:tcPr>
          <w:p w14:paraId="32103CDE" w14:textId="77777777" w:rsidR="00C86406" w:rsidRPr="00B00275" w:rsidRDefault="00C86406" w:rsidP="00C86406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03:000, 03:021, 03:040, 03:070, 03:071, 03:090, 03:100, 07:022</w:t>
            </w:r>
          </w:p>
        </w:tc>
        <w:tc>
          <w:tcPr>
            <w:tcW w:w="4819" w:type="dxa"/>
            <w:vAlign w:val="center"/>
            <w:hideMark/>
          </w:tcPr>
          <w:p w14:paraId="6093A3C6" w14:textId="77777777" w:rsidR="00C86406" w:rsidRPr="00B00275" w:rsidRDefault="00C86406" w:rsidP="00C86406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14" w:firstLine="37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подход/</w:t>
            </w:r>
            <w:r w:rsidRPr="00B00275">
              <w:rPr>
                <w:rFonts w:ascii="Times New Roman" w:eastAsia="Calibri" w:hAnsi="Times New Roman" w:cs="Times New Roman"/>
              </w:rPr>
              <w:t xml:space="preserve"> 1</w:t>
            </w:r>
          </w:p>
        </w:tc>
        <w:tc>
          <w:tcPr>
            <w:tcW w:w="4394" w:type="dxa"/>
            <w:vAlign w:val="center"/>
            <w:hideMark/>
          </w:tcPr>
          <w:p w14:paraId="1AFEC384" w14:textId="77777777" w:rsidR="00C86406" w:rsidRPr="00B00275" w:rsidRDefault="00C86406" w:rsidP="00C864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3.5.2. Отчета</w:t>
            </w:r>
          </w:p>
        </w:tc>
      </w:tr>
      <w:tr w:rsidR="00C86406" w:rsidRPr="00B00275" w14:paraId="00193FA6" w14:textId="77777777" w:rsidTr="00FA7D05">
        <w:trPr>
          <w:trHeight w:val="269"/>
          <w:jc w:val="center"/>
        </w:trPr>
        <w:tc>
          <w:tcPr>
            <w:tcW w:w="2405" w:type="dxa"/>
            <w:vMerge/>
            <w:hideMark/>
          </w:tcPr>
          <w:p w14:paraId="0DF06EB6" w14:textId="77777777" w:rsidR="00C86406" w:rsidRPr="00B00275" w:rsidRDefault="00C86406" w:rsidP="00C86406">
            <w:pPr>
              <w:suppressAutoHyphens/>
              <w:autoSpaceDN w:val="0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5BD405B2" w14:textId="77777777" w:rsidR="00C86406" w:rsidRPr="00B00275" w:rsidRDefault="00C86406" w:rsidP="00C86406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vAlign w:val="center"/>
            <w:hideMark/>
          </w:tcPr>
          <w:p w14:paraId="34AAE8F7" w14:textId="77777777" w:rsidR="00C86406" w:rsidRPr="00B00275" w:rsidRDefault="00C86406" w:rsidP="00C86406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14" w:firstLine="37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  <w:hideMark/>
          </w:tcPr>
          <w:p w14:paraId="1BB81563" w14:textId="77777777" w:rsidR="00C86406" w:rsidRPr="00B00275" w:rsidRDefault="00C86406" w:rsidP="00C864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к применению</w:t>
            </w:r>
          </w:p>
        </w:tc>
      </w:tr>
      <w:tr w:rsidR="00C86406" w:rsidRPr="00B00275" w14:paraId="21AA6DE6" w14:textId="77777777" w:rsidTr="00FA7D05">
        <w:trPr>
          <w:trHeight w:val="249"/>
          <w:jc w:val="center"/>
        </w:trPr>
        <w:tc>
          <w:tcPr>
            <w:tcW w:w="2405" w:type="dxa"/>
            <w:vMerge/>
            <w:hideMark/>
          </w:tcPr>
          <w:p w14:paraId="63AB7E1F" w14:textId="77777777" w:rsidR="00C86406" w:rsidRPr="00B00275" w:rsidRDefault="00C86406" w:rsidP="00C86406">
            <w:pPr>
              <w:suppressAutoHyphens/>
              <w:autoSpaceDN w:val="0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45125BA8" w14:textId="77777777" w:rsidR="00C86406" w:rsidRPr="00B00275" w:rsidRDefault="00C86406" w:rsidP="00C86406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vAlign w:val="center"/>
            <w:hideMark/>
          </w:tcPr>
          <w:p w14:paraId="496CA9D7" w14:textId="77777777" w:rsidR="00C86406" w:rsidRPr="00B00275" w:rsidRDefault="00C86406" w:rsidP="00C86406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14" w:firstLine="37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подход/2</w:t>
            </w:r>
          </w:p>
        </w:tc>
        <w:tc>
          <w:tcPr>
            <w:tcW w:w="4394" w:type="dxa"/>
            <w:vAlign w:val="center"/>
            <w:hideMark/>
          </w:tcPr>
          <w:p w14:paraId="68BC7A3D" w14:textId="78289FB4" w:rsidR="00C86406" w:rsidRPr="00B00275" w:rsidRDefault="00C86406" w:rsidP="00C864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Рынок отсутствует. Расчет КС выполнен с применением минимального значения УПКС сегмента 13, скорректированного на различие площадей</w:t>
            </w:r>
          </w:p>
        </w:tc>
      </w:tr>
      <w:tr w:rsidR="00C86406" w:rsidRPr="00B00275" w14:paraId="215EDA3B" w14:textId="77777777" w:rsidTr="00FA7D05">
        <w:trPr>
          <w:trHeight w:val="609"/>
          <w:jc w:val="center"/>
        </w:trPr>
        <w:tc>
          <w:tcPr>
            <w:tcW w:w="14170" w:type="dxa"/>
            <w:gridSpan w:val="4"/>
            <w:vAlign w:val="center"/>
          </w:tcPr>
          <w:p w14:paraId="15601052" w14:textId="167D4CC0" w:rsidR="00C86406" w:rsidRPr="00C86406" w:rsidRDefault="00C86406" w:rsidP="00C864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8640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 сегмент</w:t>
            </w:r>
          </w:p>
        </w:tc>
      </w:tr>
      <w:tr w:rsidR="00FA7D05" w:rsidRPr="00B00275" w14:paraId="76F33F6C" w14:textId="77777777" w:rsidTr="00FA7D05">
        <w:trPr>
          <w:trHeight w:val="249"/>
          <w:jc w:val="center"/>
        </w:trPr>
        <w:tc>
          <w:tcPr>
            <w:tcW w:w="2405" w:type="dxa"/>
            <w:vMerge w:val="restart"/>
          </w:tcPr>
          <w:p w14:paraId="46800C09" w14:textId="1F045CFF" w:rsidR="00FA7D05" w:rsidRPr="00B00275" w:rsidRDefault="00FA7D05" w:rsidP="00B927C1">
            <w:pPr>
              <w:suppressAutoHyphens/>
              <w:autoSpaceDN w:val="0"/>
              <w:spacing w:line="360" w:lineRule="auto"/>
              <w:ind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4.1 - 4 сегмент местоположение установлено</w:t>
            </w:r>
          </w:p>
        </w:tc>
        <w:tc>
          <w:tcPr>
            <w:tcW w:w="2552" w:type="dxa"/>
            <w:vMerge w:val="restart"/>
          </w:tcPr>
          <w:p w14:paraId="395A8658" w14:textId="338675DF" w:rsidR="00FA7D05" w:rsidRPr="00B00275" w:rsidRDefault="00FA7D05" w:rsidP="00FA7D05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04:040, 04:060</w:t>
            </w:r>
          </w:p>
        </w:tc>
        <w:tc>
          <w:tcPr>
            <w:tcW w:w="4819" w:type="dxa"/>
            <w:vAlign w:val="center"/>
          </w:tcPr>
          <w:p w14:paraId="60E0A5F9" w14:textId="61753F83" w:rsidR="00FA7D05" w:rsidRPr="00B00275" w:rsidRDefault="00FA7D05" w:rsidP="00FA7D05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14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подход/</w:t>
            </w:r>
            <w:r w:rsidRPr="00B00275">
              <w:rPr>
                <w:rFonts w:ascii="Times New Roman" w:eastAsia="Calibri" w:hAnsi="Times New Roman" w:cs="Times New Roman"/>
              </w:rPr>
              <w:t xml:space="preserve"> 1</w:t>
            </w:r>
          </w:p>
        </w:tc>
        <w:tc>
          <w:tcPr>
            <w:tcW w:w="4394" w:type="dxa"/>
            <w:vAlign w:val="center"/>
          </w:tcPr>
          <w:p w14:paraId="254C30A7" w14:textId="6A12780D" w:rsidR="00FA7D05" w:rsidRPr="00B00275" w:rsidRDefault="00FA7D05" w:rsidP="00FA7D0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3.5.3. Отчета</w:t>
            </w:r>
          </w:p>
        </w:tc>
      </w:tr>
      <w:tr w:rsidR="00FA7D05" w:rsidRPr="00B00275" w14:paraId="2541D1C4" w14:textId="77777777" w:rsidTr="00FA7D05">
        <w:trPr>
          <w:trHeight w:val="249"/>
          <w:jc w:val="center"/>
        </w:trPr>
        <w:tc>
          <w:tcPr>
            <w:tcW w:w="2405" w:type="dxa"/>
            <w:vMerge/>
          </w:tcPr>
          <w:p w14:paraId="5FE468FB" w14:textId="77777777" w:rsidR="00FA7D05" w:rsidRPr="00B00275" w:rsidRDefault="00FA7D05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589C60AA" w14:textId="77777777" w:rsidR="00FA7D05" w:rsidRPr="00B00275" w:rsidRDefault="00FA7D05" w:rsidP="00FA7D05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vAlign w:val="center"/>
          </w:tcPr>
          <w:p w14:paraId="023540CA" w14:textId="61948767" w:rsidR="00FA7D05" w:rsidRPr="00B00275" w:rsidRDefault="00FA7D05" w:rsidP="00FA7D05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14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</w:tcPr>
          <w:p w14:paraId="50032F7E" w14:textId="1A1B5DDA" w:rsidR="00FA7D05" w:rsidRPr="00B00275" w:rsidRDefault="00FA7D05" w:rsidP="00FA7D0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к применению</w:t>
            </w:r>
          </w:p>
        </w:tc>
      </w:tr>
      <w:tr w:rsidR="00FA7D05" w:rsidRPr="00B00275" w14:paraId="026571B5" w14:textId="77777777" w:rsidTr="00FA7D05">
        <w:trPr>
          <w:trHeight w:val="249"/>
          <w:jc w:val="center"/>
        </w:trPr>
        <w:tc>
          <w:tcPr>
            <w:tcW w:w="2405" w:type="dxa"/>
            <w:vMerge/>
          </w:tcPr>
          <w:p w14:paraId="69AA2098" w14:textId="77777777" w:rsidR="00FA7D05" w:rsidRPr="00B00275" w:rsidRDefault="00FA7D05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3EB161E0" w14:textId="77777777" w:rsidR="00FA7D05" w:rsidRPr="00B00275" w:rsidRDefault="00FA7D05" w:rsidP="00FA7D05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vAlign w:val="center"/>
          </w:tcPr>
          <w:p w14:paraId="3604B57A" w14:textId="26EC2919" w:rsidR="00FA7D05" w:rsidRPr="00B00275" w:rsidRDefault="00FA7D05" w:rsidP="00FA7D05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14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подход/2</w:t>
            </w:r>
          </w:p>
        </w:tc>
        <w:tc>
          <w:tcPr>
            <w:tcW w:w="4394" w:type="dxa"/>
            <w:vAlign w:val="center"/>
          </w:tcPr>
          <w:p w14:paraId="6DB2E0C2" w14:textId="08F960AC" w:rsidR="00FA7D05" w:rsidRPr="00B00275" w:rsidRDefault="00FA7D05" w:rsidP="00FA7D0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Метод типового (эталонного) объекта</w:t>
            </w:r>
          </w:p>
        </w:tc>
      </w:tr>
      <w:tr w:rsidR="00FA7D05" w:rsidRPr="00B00275" w14:paraId="67C2A071" w14:textId="77777777" w:rsidTr="00FA7D05">
        <w:trPr>
          <w:trHeight w:val="635"/>
          <w:jc w:val="center"/>
        </w:trPr>
        <w:tc>
          <w:tcPr>
            <w:tcW w:w="2405" w:type="dxa"/>
            <w:vMerge w:val="restart"/>
          </w:tcPr>
          <w:p w14:paraId="255D8F4B" w14:textId="29B97129" w:rsidR="00FA7D05" w:rsidRDefault="00FA7D05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4.2</w:t>
            </w:r>
            <w:r w:rsidR="00B927C1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B927C1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4 сегмент местоположение не установлено</w:t>
            </w:r>
          </w:p>
        </w:tc>
        <w:tc>
          <w:tcPr>
            <w:tcW w:w="2552" w:type="dxa"/>
            <w:vMerge w:val="restart"/>
          </w:tcPr>
          <w:p w14:paraId="114F0511" w14:textId="1E7B011F" w:rsidR="00FA7D05" w:rsidRPr="00B00275" w:rsidRDefault="00FA7D05" w:rsidP="00FA7D05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04:060</w:t>
            </w:r>
          </w:p>
        </w:tc>
        <w:tc>
          <w:tcPr>
            <w:tcW w:w="4819" w:type="dxa"/>
            <w:vAlign w:val="center"/>
          </w:tcPr>
          <w:p w14:paraId="1F822855" w14:textId="77C34B6B" w:rsidR="00FA7D05" w:rsidRPr="00B00275" w:rsidRDefault="00FA7D05" w:rsidP="00FA7D05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подход/</w:t>
            </w:r>
            <w:r w:rsidRPr="00B00275">
              <w:rPr>
                <w:rFonts w:ascii="Times New Roman" w:eastAsia="Calibri" w:hAnsi="Times New Roman" w:cs="Times New Roman"/>
              </w:rPr>
              <w:t xml:space="preserve"> 1</w:t>
            </w:r>
          </w:p>
        </w:tc>
        <w:tc>
          <w:tcPr>
            <w:tcW w:w="4394" w:type="dxa"/>
            <w:vAlign w:val="center"/>
          </w:tcPr>
          <w:p w14:paraId="5F51FF79" w14:textId="152B066F" w:rsidR="00FA7D05" w:rsidRPr="00B00275" w:rsidRDefault="00FA7D05" w:rsidP="00FA7D0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3.5.3. Отчета</w:t>
            </w:r>
          </w:p>
        </w:tc>
      </w:tr>
      <w:tr w:rsidR="00FA7D05" w:rsidRPr="00B00275" w14:paraId="63E316A1" w14:textId="77777777" w:rsidTr="00FA7D05">
        <w:trPr>
          <w:trHeight w:val="635"/>
          <w:jc w:val="center"/>
        </w:trPr>
        <w:tc>
          <w:tcPr>
            <w:tcW w:w="2405" w:type="dxa"/>
            <w:vMerge/>
          </w:tcPr>
          <w:p w14:paraId="4C9E478C" w14:textId="2EF46EC4" w:rsidR="00FA7D05" w:rsidRDefault="00FA7D05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6F2BA158" w14:textId="6D59861D" w:rsidR="00FA7D05" w:rsidRPr="00B00275" w:rsidRDefault="00FA7D05" w:rsidP="00FA7D05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77D9A4DA" w14:textId="4079F5B2" w:rsidR="00FA7D05" w:rsidRPr="00B00275" w:rsidRDefault="00FA7D05" w:rsidP="00FA7D05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</w:tcPr>
          <w:p w14:paraId="73963102" w14:textId="4BC16558" w:rsidR="00FA7D05" w:rsidRPr="00B00275" w:rsidRDefault="00FA7D05" w:rsidP="00FA7D0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к применению</w:t>
            </w:r>
          </w:p>
        </w:tc>
      </w:tr>
      <w:tr w:rsidR="00FA7D05" w:rsidRPr="00B00275" w14:paraId="40AB0605" w14:textId="77777777" w:rsidTr="00FA7D05">
        <w:trPr>
          <w:trHeight w:val="635"/>
          <w:jc w:val="center"/>
        </w:trPr>
        <w:tc>
          <w:tcPr>
            <w:tcW w:w="2405" w:type="dxa"/>
            <w:vMerge/>
          </w:tcPr>
          <w:p w14:paraId="1E85E786" w14:textId="3100599C" w:rsidR="00FA7D05" w:rsidRPr="00B00275" w:rsidRDefault="00FA7D05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120FD4A7" w14:textId="71D73BFD" w:rsidR="00FA7D05" w:rsidRPr="00B00275" w:rsidRDefault="00FA7D05" w:rsidP="00FA7D05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045DBD66" w14:textId="5535E84A" w:rsidR="00FA7D05" w:rsidRPr="00B00275" w:rsidRDefault="00FA7D05" w:rsidP="00FA7D05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подход/2</w:t>
            </w:r>
          </w:p>
        </w:tc>
        <w:tc>
          <w:tcPr>
            <w:tcW w:w="4394" w:type="dxa"/>
            <w:vAlign w:val="center"/>
          </w:tcPr>
          <w:p w14:paraId="1B37A469" w14:textId="0A14CEEC" w:rsidR="00FA7D05" w:rsidRPr="00B00275" w:rsidRDefault="00FA7D05" w:rsidP="00FA7D0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Расчет для группы «Местоположение не установлено» выполнен с использованием средне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арифметических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 xml:space="preserve"> значений УПКС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 субъекту 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 группы «Местоположение установлено»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4 сегмента</w:t>
            </w:r>
          </w:p>
        </w:tc>
      </w:tr>
      <w:tr w:rsidR="00FA7D05" w:rsidRPr="00B00275" w14:paraId="2C71B412" w14:textId="77777777" w:rsidTr="00FA7D05">
        <w:trPr>
          <w:trHeight w:val="475"/>
          <w:jc w:val="center"/>
        </w:trPr>
        <w:tc>
          <w:tcPr>
            <w:tcW w:w="14170" w:type="dxa"/>
            <w:gridSpan w:val="4"/>
            <w:vAlign w:val="center"/>
          </w:tcPr>
          <w:p w14:paraId="62F6ADAD" w14:textId="4332636F" w:rsidR="00FA7D05" w:rsidRPr="00185000" w:rsidRDefault="00FA7D05" w:rsidP="00B927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850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сегмент</w:t>
            </w:r>
          </w:p>
        </w:tc>
      </w:tr>
      <w:tr w:rsidR="00FA7D05" w:rsidRPr="00B00275" w14:paraId="75C97B16" w14:textId="77777777" w:rsidTr="00FA7D05">
        <w:trPr>
          <w:trHeight w:val="635"/>
          <w:jc w:val="center"/>
        </w:trPr>
        <w:tc>
          <w:tcPr>
            <w:tcW w:w="2405" w:type="dxa"/>
            <w:vMerge w:val="restart"/>
            <w:hideMark/>
          </w:tcPr>
          <w:p w14:paraId="7A040D9B" w14:textId="663CB273" w:rsidR="00FA7D05" w:rsidRPr="00B00275" w:rsidRDefault="00FA7D05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B00275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552" w:type="dxa"/>
            <w:vMerge w:val="restart"/>
          </w:tcPr>
          <w:p w14:paraId="088AF084" w14:textId="77777777" w:rsidR="00FA7D05" w:rsidRPr="00B00275" w:rsidRDefault="00FA7D05" w:rsidP="00FA7D05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  <w:r w:rsidRPr="00B00275">
              <w:rPr>
                <w:rFonts w:ascii="Times New Roman" w:eastAsia="Calibri" w:hAnsi="Times New Roman" w:cs="Times New Roman"/>
                <w:color w:val="000000"/>
              </w:rPr>
              <w:t>05:022, 08:040</w:t>
            </w:r>
          </w:p>
        </w:tc>
        <w:tc>
          <w:tcPr>
            <w:tcW w:w="4819" w:type="dxa"/>
            <w:vAlign w:val="center"/>
            <w:hideMark/>
          </w:tcPr>
          <w:p w14:paraId="2374C9FA" w14:textId="77777777" w:rsidR="00FA7D05" w:rsidRPr="00B00275" w:rsidRDefault="00FA7D05" w:rsidP="00FA7D05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 /1,2</w:t>
            </w:r>
          </w:p>
        </w:tc>
        <w:tc>
          <w:tcPr>
            <w:tcW w:w="4394" w:type="dxa"/>
            <w:vAlign w:val="center"/>
            <w:hideMark/>
          </w:tcPr>
          <w:p w14:paraId="527536F0" w14:textId="77777777" w:rsidR="00FA7D05" w:rsidRPr="00B00275" w:rsidRDefault="00FA7D05" w:rsidP="00FA7D0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3.5.4. Отчета</w:t>
            </w:r>
          </w:p>
        </w:tc>
      </w:tr>
      <w:tr w:rsidR="00FA7D05" w:rsidRPr="00B00275" w14:paraId="0808201D" w14:textId="77777777" w:rsidTr="00FA7D05">
        <w:trPr>
          <w:trHeight w:val="409"/>
          <w:jc w:val="center"/>
        </w:trPr>
        <w:tc>
          <w:tcPr>
            <w:tcW w:w="2405" w:type="dxa"/>
            <w:vMerge/>
            <w:hideMark/>
          </w:tcPr>
          <w:p w14:paraId="4D83FC65" w14:textId="77777777" w:rsidR="00FA7D05" w:rsidRPr="00B00275" w:rsidRDefault="00FA7D05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5B767CD7" w14:textId="77777777" w:rsidR="00FA7D05" w:rsidRPr="00B00275" w:rsidRDefault="00FA7D05" w:rsidP="00FA7D05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vAlign w:val="center"/>
            <w:hideMark/>
          </w:tcPr>
          <w:p w14:paraId="7B41A0B5" w14:textId="77777777" w:rsidR="00FA7D05" w:rsidRPr="00B00275" w:rsidRDefault="00FA7D05" w:rsidP="00FA7D05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  <w:hideMark/>
          </w:tcPr>
          <w:p w14:paraId="1FBF46B4" w14:textId="77777777" w:rsidR="00FA7D05" w:rsidRPr="00B00275" w:rsidRDefault="00FA7D05" w:rsidP="00FA7D0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к применению</w:t>
            </w:r>
          </w:p>
        </w:tc>
      </w:tr>
      <w:tr w:rsidR="00FA7D05" w:rsidRPr="00B00275" w14:paraId="0F7492BE" w14:textId="77777777" w:rsidTr="00FA7D05">
        <w:trPr>
          <w:trHeight w:val="394"/>
          <w:jc w:val="center"/>
        </w:trPr>
        <w:tc>
          <w:tcPr>
            <w:tcW w:w="2405" w:type="dxa"/>
            <w:vMerge/>
            <w:hideMark/>
          </w:tcPr>
          <w:p w14:paraId="3AC4BF45" w14:textId="77777777" w:rsidR="00FA7D05" w:rsidRPr="00B00275" w:rsidRDefault="00FA7D05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28EA7F87" w14:textId="77777777" w:rsidR="00FA7D05" w:rsidRPr="00B00275" w:rsidRDefault="00FA7D05" w:rsidP="00FA7D05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vAlign w:val="center"/>
            <w:hideMark/>
          </w:tcPr>
          <w:p w14:paraId="5C7C73C5" w14:textId="77777777" w:rsidR="00FA7D05" w:rsidRPr="00B00275" w:rsidRDefault="00FA7D05" w:rsidP="00FA7D05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подход/1,2</w:t>
            </w:r>
          </w:p>
        </w:tc>
        <w:tc>
          <w:tcPr>
            <w:tcW w:w="4394" w:type="dxa"/>
            <w:vAlign w:val="center"/>
            <w:hideMark/>
          </w:tcPr>
          <w:p w14:paraId="2D7227FB" w14:textId="77777777" w:rsidR="00FA7D05" w:rsidRPr="00B00275" w:rsidRDefault="00FA7D05" w:rsidP="00FA7D0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Метод типового (эталонного) объекта</w:t>
            </w:r>
          </w:p>
        </w:tc>
      </w:tr>
      <w:tr w:rsidR="00FA7D05" w:rsidRPr="00B00275" w14:paraId="258DF426" w14:textId="77777777" w:rsidTr="00FA7D05">
        <w:trPr>
          <w:trHeight w:val="517"/>
          <w:jc w:val="center"/>
        </w:trPr>
        <w:tc>
          <w:tcPr>
            <w:tcW w:w="14170" w:type="dxa"/>
            <w:gridSpan w:val="4"/>
            <w:vAlign w:val="center"/>
          </w:tcPr>
          <w:p w14:paraId="60F4AC97" w14:textId="0CFACD09" w:rsidR="00FA7D05" w:rsidRPr="00185000" w:rsidRDefault="00FA7D05" w:rsidP="00B927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850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сегмент</w:t>
            </w:r>
          </w:p>
        </w:tc>
      </w:tr>
      <w:tr w:rsidR="00775AB7" w:rsidRPr="00B00275" w14:paraId="3E29B1CB" w14:textId="77777777" w:rsidTr="00862701">
        <w:trPr>
          <w:trHeight w:val="517"/>
          <w:jc w:val="center"/>
        </w:trPr>
        <w:tc>
          <w:tcPr>
            <w:tcW w:w="2405" w:type="dxa"/>
            <w:vMerge w:val="restart"/>
            <w:vAlign w:val="center"/>
          </w:tcPr>
          <w:p w14:paraId="24B4376D" w14:textId="6C590B20" w:rsidR="00775AB7" w:rsidRPr="00185000" w:rsidRDefault="00775AB7" w:rsidP="00B927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</w:rPr>
              <w:t>6.1.1 - 6 сегмент промышленное назначение- местоположение установлено</w:t>
            </w:r>
          </w:p>
        </w:tc>
        <w:tc>
          <w:tcPr>
            <w:tcW w:w="2552" w:type="dxa"/>
            <w:vMerge w:val="restart"/>
          </w:tcPr>
          <w:p w14:paraId="30BF1F80" w14:textId="219F2FC9" w:rsidR="00775AB7" w:rsidRPr="00185000" w:rsidRDefault="00775AB7" w:rsidP="00FA7D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06:000, 06:013, 06:</w:t>
            </w:r>
            <w:proofErr w:type="gramStart"/>
            <w:r w:rsidRPr="00B0027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0,  06</w:t>
            </w:r>
            <w:proofErr w:type="gramEnd"/>
            <w:r w:rsidRPr="00B00275">
              <w:rPr>
                <w:rFonts w:ascii="Times New Roman" w:eastAsia="Times New Roman" w:hAnsi="Times New Roman" w:cs="Times New Roman"/>
                <w:color w:val="000000"/>
              </w:rPr>
              <w:t>:040,  06:060, 06:090,  06: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 xml:space="preserve">0,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:0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4819" w:type="dxa"/>
            <w:vAlign w:val="center"/>
          </w:tcPr>
          <w:p w14:paraId="2F282F3E" w14:textId="7E8D9C79" w:rsidR="00775AB7" w:rsidRPr="00185000" w:rsidRDefault="00775AB7" w:rsidP="00FA7D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 /1,2</w:t>
            </w:r>
          </w:p>
        </w:tc>
        <w:tc>
          <w:tcPr>
            <w:tcW w:w="4394" w:type="dxa"/>
            <w:vAlign w:val="center"/>
          </w:tcPr>
          <w:p w14:paraId="42E3F48E" w14:textId="19B8DA9A" w:rsidR="00775AB7" w:rsidRPr="00185000" w:rsidRDefault="00775AB7" w:rsidP="00FA7D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3.5.5. Отчета</w:t>
            </w:r>
          </w:p>
        </w:tc>
      </w:tr>
      <w:tr w:rsidR="00775AB7" w:rsidRPr="00B00275" w14:paraId="57EC48D2" w14:textId="77777777" w:rsidTr="00FA7D05">
        <w:trPr>
          <w:trHeight w:val="517"/>
          <w:jc w:val="center"/>
        </w:trPr>
        <w:tc>
          <w:tcPr>
            <w:tcW w:w="2405" w:type="dxa"/>
            <w:vMerge/>
            <w:vAlign w:val="center"/>
          </w:tcPr>
          <w:p w14:paraId="1F0D03B7" w14:textId="77777777" w:rsidR="00775AB7" w:rsidRPr="00185000" w:rsidRDefault="00775AB7" w:rsidP="00B927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52" w:type="dxa"/>
            <w:vMerge/>
            <w:vAlign w:val="center"/>
          </w:tcPr>
          <w:p w14:paraId="51543695" w14:textId="77777777" w:rsidR="00775AB7" w:rsidRPr="00185000" w:rsidRDefault="00775AB7" w:rsidP="00FA7D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26BEC753" w14:textId="63A6F72C" w:rsidR="00775AB7" w:rsidRPr="00185000" w:rsidRDefault="00775AB7" w:rsidP="00FA7D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</w:tcPr>
          <w:p w14:paraId="330B69F2" w14:textId="176539CA" w:rsidR="00775AB7" w:rsidRPr="00185000" w:rsidRDefault="00775AB7" w:rsidP="00FA7D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к применению</w:t>
            </w:r>
          </w:p>
        </w:tc>
      </w:tr>
      <w:tr w:rsidR="00775AB7" w:rsidRPr="00B00275" w14:paraId="6D2B8D92" w14:textId="77777777" w:rsidTr="00FA7D05">
        <w:trPr>
          <w:trHeight w:val="517"/>
          <w:jc w:val="center"/>
        </w:trPr>
        <w:tc>
          <w:tcPr>
            <w:tcW w:w="2405" w:type="dxa"/>
            <w:vMerge/>
            <w:vAlign w:val="center"/>
          </w:tcPr>
          <w:p w14:paraId="3492A3FC" w14:textId="77777777" w:rsidR="00775AB7" w:rsidRPr="00185000" w:rsidRDefault="00775AB7" w:rsidP="00B927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52" w:type="dxa"/>
            <w:vMerge/>
            <w:vAlign w:val="center"/>
          </w:tcPr>
          <w:p w14:paraId="78A9B716" w14:textId="77777777" w:rsidR="00775AB7" w:rsidRPr="00185000" w:rsidRDefault="00775AB7" w:rsidP="00FA7D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21E1BE35" w14:textId="2166B5F4" w:rsidR="00775AB7" w:rsidRPr="00185000" w:rsidRDefault="00775AB7" w:rsidP="00FA7D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подход/1,2</w:t>
            </w:r>
          </w:p>
        </w:tc>
        <w:tc>
          <w:tcPr>
            <w:tcW w:w="4394" w:type="dxa"/>
            <w:vAlign w:val="center"/>
          </w:tcPr>
          <w:p w14:paraId="18937CE8" w14:textId="7C5F14A0" w:rsidR="00775AB7" w:rsidRPr="00185000" w:rsidRDefault="00775AB7" w:rsidP="00FA7D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Метод типового (эталонного) объекта</w:t>
            </w:r>
          </w:p>
        </w:tc>
      </w:tr>
      <w:tr w:rsidR="00775AB7" w:rsidRPr="00B00275" w14:paraId="6A03638E" w14:textId="77777777" w:rsidTr="00B927C1">
        <w:trPr>
          <w:trHeight w:val="517"/>
          <w:jc w:val="center"/>
        </w:trPr>
        <w:tc>
          <w:tcPr>
            <w:tcW w:w="2405" w:type="dxa"/>
            <w:vMerge w:val="restart"/>
          </w:tcPr>
          <w:p w14:paraId="2A0BA109" w14:textId="3A8DF6B5" w:rsidR="00775AB7" w:rsidRPr="00185000" w:rsidRDefault="00775AB7" w:rsidP="00B927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</w:rPr>
              <w:t xml:space="preserve">6.1.2 </w:t>
            </w:r>
            <w:r w:rsidR="00B927C1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 xml:space="preserve"> 6 сегмент промышленное назначение- местоположение не установлено</w:t>
            </w:r>
          </w:p>
        </w:tc>
        <w:tc>
          <w:tcPr>
            <w:tcW w:w="2552" w:type="dxa"/>
            <w:vMerge w:val="restart"/>
          </w:tcPr>
          <w:p w14:paraId="1B2D9549" w14:textId="733E3F3D" w:rsidR="00775AB7" w:rsidRPr="00185000" w:rsidRDefault="00775AB7" w:rsidP="00775A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06:000, 06:013, 06:</w:t>
            </w:r>
            <w:proofErr w:type="gramStart"/>
            <w:r w:rsidRPr="00B00275">
              <w:rPr>
                <w:rFonts w:ascii="Times New Roman" w:eastAsia="Times New Roman" w:hAnsi="Times New Roman" w:cs="Times New Roman"/>
                <w:color w:val="000000"/>
              </w:rPr>
              <w:t>020,  06</w:t>
            </w:r>
            <w:proofErr w:type="gramEnd"/>
            <w:r w:rsidRPr="00B00275">
              <w:rPr>
                <w:rFonts w:ascii="Times New Roman" w:eastAsia="Times New Roman" w:hAnsi="Times New Roman" w:cs="Times New Roman"/>
                <w:color w:val="000000"/>
              </w:rPr>
              <w:t xml:space="preserve">:040,  06:060, 06:090  </w:t>
            </w:r>
          </w:p>
        </w:tc>
        <w:tc>
          <w:tcPr>
            <w:tcW w:w="4819" w:type="dxa"/>
            <w:vAlign w:val="center"/>
          </w:tcPr>
          <w:p w14:paraId="3EC4E225" w14:textId="1A72DDBB" w:rsidR="00775AB7" w:rsidRPr="00B00275" w:rsidRDefault="00775AB7" w:rsidP="00775AB7">
            <w:pPr>
              <w:jc w:val="center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 /1,2</w:t>
            </w:r>
          </w:p>
        </w:tc>
        <w:tc>
          <w:tcPr>
            <w:tcW w:w="4394" w:type="dxa"/>
            <w:vAlign w:val="center"/>
          </w:tcPr>
          <w:p w14:paraId="22246A01" w14:textId="43B10961" w:rsidR="00775AB7" w:rsidRPr="00B00275" w:rsidRDefault="00775AB7" w:rsidP="00775A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3.5.5. Отчета</w:t>
            </w:r>
          </w:p>
        </w:tc>
      </w:tr>
      <w:tr w:rsidR="00775AB7" w:rsidRPr="00B00275" w14:paraId="103619A0" w14:textId="77777777" w:rsidTr="00FA7D05">
        <w:trPr>
          <w:trHeight w:val="517"/>
          <w:jc w:val="center"/>
        </w:trPr>
        <w:tc>
          <w:tcPr>
            <w:tcW w:w="2405" w:type="dxa"/>
            <w:vMerge/>
            <w:vAlign w:val="center"/>
          </w:tcPr>
          <w:p w14:paraId="1E30CA6A" w14:textId="77777777" w:rsidR="00775AB7" w:rsidRPr="00185000" w:rsidRDefault="00775AB7" w:rsidP="00B927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52" w:type="dxa"/>
            <w:vMerge/>
            <w:vAlign w:val="center"/>
          </w:tcPr>
          <w:p w14:paraId="50D20026" w14:textId="77777777" w:rsidR="00775AB7" w:rsidRPr="00185000" w:rsidRDefault="00775AB7" w:rsidP="00775A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235CA220" w14:textId="79C19BC9" w:rsidR="00775AB7" w:rsidRPr="00B00275" w:rsidRDefault="00775AB7" w:rsidP="00775AB7">
            <w:pPr>
              <w:jc w:val="center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</w:tcPr>
          <w:p w14:paraId="33C463D1" w14:textId="13826E26" w:rsidR="00775AB7" w:rsidRPr="00B00275" w:rsidRDefault="00775AB7" w:rsidP="00775A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к применению</w:t>
            </w:r>
          </w:p>
        </w:tc>
      </w:tr>
      <w:tr w:rsidR="00775AB7" w:rsidRPr="00B00275" w14:paraId="03D9D85F" w14:textId="77777777" w:rsidTr="00775AB7">
        <w:trPr>
          <w:trHeight w:val="2376"/>
          <w:jc w:val="center"/>
        </w:trPr>
        <w:tc>
          <w:tcPr>
            <w:tcW w:w="2405" w:type="dxa"/>
            <w:vMerge/>
            <w:vAlign w:val="center"/>
          </w:tcPr>
          <w:p w14:paraId="311B6776" w14:textId="77777777" w:rsidR="00775AB7" w:rsidRPr="00185000" w:rsidRDefault="00775AB7" w:rsidP="00B927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52" w:type="dxa"/>
            <w:vMerge/>
            <w:vAlign w:val="center"/>
          </w:tcPr>
          <w:p w14:paraId="035CF489" w14:textId="77777777" w:rsidR="00775AB7" w:rsidRPr="00185000" w:rsidRDefault="00775AB7" w:rsidP="00775A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201DD701" w14:textId="0DC872A9" w:rsidR="00775AB7" w:rsidRPr="00B00275" w:rsidRDefault="00775AB7" w:rsidP="00775AB7">
            <w:pPr>
              <w:jc w:val="center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подход/1,2</w:t>
            </w:r>
          </w:p>
        </w:tc>
        <w:tc>
          <w:tcPr>
            <w:tcW w:w="4394" w:type="dxa"/>
            <w:vAlign w:val="center"/>
          </w:tcPr>
          <w:p w14:paraId="33CE13C9" w14:textId="5DE3827A" w:rsidR="00775AB7" w:rsidRPr="00B00275" w:rsidRDefault="00775AB7" w:rsidP="00775A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 xml:space="preserve">Расчет для группы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6 сегмента промышленное назначение 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«Местоположение не установлено» выполнен с использованием средне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арифметических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 xml:space="preserve"> значений УПКС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(по кварталу, по ОКТМО, по субъекту) 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 группы «Местоположение установлено»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 сегмента</w:t>
            </w:r>
          </w:p>
        </w:tc>
      </w:tr>
      <w:tr w:rsidR="00775AB7" w:rsidRPr="00B00275" w14:paraId="0944D50A" w14:textId="77777777" w:rsidTr="00FA7D05">
        <w:trPr>
          <w:trHeight w:val="601"/>
          <w:jc w:val="center"/>
        </w:trPr>
        <w:tc>
          <w:tcPr>
            <w:tcW w:w="2405" w:type="dxa"/>
            <w:vMerge w:val="restart"/>
          </w:tcPr>
          <w:p w14:paraId="43127EB4" w14:textId="10C2278D" w:rsidR="00775AB7" w:rsidRPr="00345BCE" w:rsidRDefault="00775AB7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6.2.1 - 6 сегмент АЗС</w:t>
            </w:r>
            <w:r w:rsidR="00B927C1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- высокая транспортная активность</w:t>
            </w:r>
          </w:p>
        </w:tc>
        <w:tc>
          <w:tcPr>
            <w:tcW w:w="2552" w:type="dxa"/>
            <w:vMerge w:val="restart"/>
          </w:tcPr>
          <w:p w14:paraId="3793A645" w14:textId="360CFDEC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04:095, 04:096, 04:099</w:t>
            </w:r>
          </w:p>
        </w:tc>
        <w:tc>
          <w:tcPr>
            <w:tcW w:w="4819" w:type="dxa"/>
            <w:vAlign w:val="center"/>
          </w:tcPr>
          <w:p w14:paraId="365E679B" w14:textId="394CE0A9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 /1,2</w:t>
            </w:r>
          </w:p>
        </w:tc>
        <w:tc>
          <w:tcPr>
            <w:tcW w:w="4394" w:type="dxa"/>
            <w:vAlign w:val="center"/>
          </w:tcPr>
          <w:p w14:paraId="5EB9642C" w14:textId="55537AE0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3.5.5. Отчета</w:t>
            </w:r>
          </w:p>
        </w:tc>
      </w:tr>
      <w:tr w:rsidR="00775AB7" w:rsidRPr="00B00275" w14:paraId="3943C247" w14:textId="77777777" w:rsidTr="00FA7D05">
        <w:trPr>
          <w:trHeight w:val="601"/>
          <w:jc w:val="center"/>
        </w:trPr>
        <w:tc>
          <w:tcPr>
            <w:tcW w:w="2405" w:type="dxa"/>
            <w:vMerge/>
          </w:tcPr>
          <w:p w14:paraId="352803EA" w14:textId="77777777" w:rsidR="00775AB7" w:rsidRPr="00345BCE" w:rsidRDefault="00775AB7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5B2AF808" w14:textId="77777777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1A7A2473" w14:textId="7E9DC826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</w:tcPr>
          <w:p w14:paraId="5AD50593" w14:textId="061465C6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к применению</w:t>
            </w:r>
          </w:p>
        </w:tc>
      </w:tr>
      <w:tr w:rsidR="00775AB7" w:rsidRPr="00B00275" w14:paraId="6FD3D845" w14:textId="77777777" w:rsidTr="00FA7D05">
        <w:trPr>
          <w:trHeight w:val="601"/>
          <w:jc w:val="center"/>
        </w:trPr>
        <w:tc>
          <w:tcPr>
            <w:tcW w:w="2405" w:type="dxa"/>
            <w:vMerge/>
          </w:tcPr>
          <w:p w14:paraId="7780EA84" w14:textId="77777777" w:rsidR="00775AB7" w:rsidRPr="00345BCE" w:rsidRDefault="00775AB7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27B1CA28" w14:textId="77777777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6AA53247" w14:textId="57911C18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подход/1,2</w:t>
            </w:r>
          </w:p>
        </w:tc>
        <w:tc>
          <w:tcPr>
            <w:tcW w:w="4394" w:type="dxa"/>
            <w:vAlign w:val="center"/>
          </w:tcPr>
          <w:p w14:paraId="5E86AE26" w14:textId="74EFA346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Метод типового (эталонного) объекта</w:t>
            </w:r>
          </w:p>
        </w:tc>
      </w:tr>
      <w:tr w:rsidR="00775AB7" w:rsidRPr="00B00275" w14:paraId="52645481" w14:textId="77777777" w:rsidTr="00FA7D05">
        <w:trPr>
          <w:trHeight w:val="601"/>
          <w:jc w:val="center"/>
        </w:trPr>
        <w:tc>
          <w:tcPr>
            <w:tcW w:w="2405" w:type="dxa"/>
            <w:vMerge w:val="restart"/>
          </w:tcPr>
          <w:p w14:paraId="2D1CC18F" w14:textId="6E716F27" w:rsidR="00775AB7" w:rsidRPr="00345BCE" w:rsidRDefault="00775AB7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6.2.2 - 6 сегмент АЗС</w:t>
            </w:r>
            <w:r w:rsidR="00B927C1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- средняя и низкая транспортная активность</w:t>
            </w:r>
          </w:p>
        </w:tc>
        <w:tc>
          <w:tcPr>
            <w:tcW w:w="2552" w:type="dxa"/>
            <w:vMerge w:val="restart"/>
          </w:tcPr>
          <w:p w14:paraId="433A5368" w14:textId="0B516545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04:095, 04:099</w:t>
            </w:r>
          </w:p>
        </w:tc>
        <w:tc>
          <w:tcPr>
            <w:tcW w:w="4819" w:type="dxa"/>
            <w:vAlign w:val="center"/>
          </w:tcPr>
          <w:p w14:paraId="2F9E890F" w14:textId="48D86894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 /1,2</w:t>
            </w:r>
          </w:p>
        </w:tc>
        <w:tc>
          <w:tcPr>
            <w:tcW w:w="4394" w:type="dxa"/>
            <w:vAlign w:val="center"/>
          </w:tcPr>
          <w:p w14:paraId="6FFCDAD7" w14:textId="3130DDD8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3.5.5. Отчета</w:t>
            </w:r>
          </w:p>
        </w:tc>
      </w:tr>
      <w:tr w:rsidR="00775AB7" w:rsidRPr="00B00275" w14:paraId="43652A4C" w14:textId="77777777" w:rsidTr="00FA7D05">
        <w:trPr>
          <w:trHeight w:val="601"/>
          <w:jc w:val="center"/>
        </w:trPr>
        <w:tc>
          <w:tcPr>
            <w:tcW w:w="2405" w:type="dxa"/>
            <w:vMerge/>
          </w:tcPr>
          <w:p w14:paraId="6E0AB001" w14:textId="77777777" w:rsidR="00775AB7" w:rsidRPr="00345BCE" w:rsidRDefault="00775AB7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2B0EF9B8" w14:textId="77777777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788EDC49" w14:textId="3ABB6669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</w:tcPr>
          <w:p w14:paraId="1BA5D18F" w14:textId="425493CD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к применению</w:t>
            </w:r>
          </w:p>
        </w:tc>
      </w:tr>
      <w:tr w:rsidR="00775AB7" w:rsidRPr="00B00275" w14:paraId="67DB38C0" w14:textId="77777777" w:rsidTr="00FA7D05">
        <w:trPr>
          <w:trHeight w:val="601"/>
          <w:jc w:val="center"/>
        </w:trPr>
        <w:tc>
          <w:tcPr>
            <w:tcW w:w="2405" w:type="dxa"/>
            <w:vMerge/>
          </w:tcPr>
          <w:p w14:paraId="2831951D" w14:textId="77777777" w:rsidR="00775AB7" w:rsidRPr="00345BCE" w:rsidRDefault="00775AB7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11323A5A" w14:textId="77777777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4EF546BE" w14:textId="41B6E82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подход/1,2</w:t>
            </w:r>
          </w:p>
        </w:tc>
        <w:tc>
          <w:tcPr>
            <w:tcW w:w="4394" w:type="dxa"/>
            <w:vAlign w:val="center"/>
          </w:tcPr>
          <w:p w14:paraId="32A7BBC5" w14:textId="2AF7BD4C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Метод типового (эталонного) объекта</w:t>
            </w:r>
          </w:p>
        </w:tc>
      </w:tr>
      <w:tr w:rsidR="00775AB7" w:rsidRPr="00B00275" w14:paraId="0836637A" w14:textId="77777777" w:rsidTr="00FA7D05">
        <w:trPr>
          <w:trHeight w:val="601"/>
          <w:jc w:val="center"/>
        </w:trPr>
        <w:tc>
          <w:tcPr>
            <w:tcW w:w="2405" w:type="dxa"/>
            <w:vMerge w:val="restart"/>
          </w:tcPr>
          <w:p w14:paraId="601D02D4" w14:textId="1727A50B" w:rsidR="00775AB7" w:rsidRPr="00345BCE" w:rsidRDefault="00775AB7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6.3.1</w:t>
            </w:r>
            <w:r w:rsidR="00B927C1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- 6 сегмент производственная деятельность</w:t>
            </w:r>
            <w:r w:rsidR="00B927C1">
              <w:rPr>
                <w:rFonts w:ascii="Times New Roman" w:eastAsia="Calibri" w:hAnsi="Times New Roman" w:cs="Times New Roman"/>
              </w:rPr>
              <w:t xml:space="preserve"> –</w:t>
            </w:r>
            <w:r>
              <w:rPr>
                <w:rFonts w:ascii="Times New Roman" w:eastAsia="Calibri" w:hAnsi="Times New Roman" w:cs="Times New Roman"/>
              </w:rPr>
              <w:t xml:space="preserve"> другое</w:t>
            </w:r>
          </w:p>
        </w:tc>
        <w:tc>
          <w:tcPr>
            <w:tcW w:w="2552" w:type="dxa"/>
            <w:vMerge w:val="restart"/>
          </w:tcPr>
          <w:p w14:paraId="54025A21" w14:textId="11300C69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03:011, 03:012, 03:093, 06:0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72, 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06:080, 07:010, 07:020, 07:040, 07:050, 07:05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1,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 xml:space="preserve"> 08:010, 08:013,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11:030, 12:001, 12:0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,12:0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</w:tc>
        <w:tc>
          <w:tcPr>
            <w:tcW w:w="4819" w:type="dxa"/>
            <w:vAlign w:val="center"/>
          </w:tcPr>
          <w:p w14:paraId="79487907" w14:textId="24ACECE3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 /1,2</w:t>
            </w:r>
          </w:p>
        </w:tc>
        <w:tc>
          <w:tcPr>
            <w:tcW w:w="4394" w:type="dxa"/>
            <w:vAlign w:val="center"/>
          </w:tcPr>
          <w:p w14:paraId="6C5807F6" w14:textId="19088CBF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3.5.5. Отчета</w:t>
            </w:r>
          </w:p>
        </w:tc>
      </w:tr>
      <w:tr w:rsidR="00775AB7" w:rsidRPr="00B00275" w14:paraId="5D390DE6" w14:textId="77777777" w:rsidTr="00FA7D05">
        <w:trPr>
          <w:trHeight w:val="601"/>
          <w:jc w:val="center"/>
        </w:trPr>
        <w:tc>
          <w:tcPr>
            <w:tcW w:w="2405" w:type="dxa"/>
            <w:vMerge/>
          </w:tcPr>
          <w:p w14:paraId="29930395" w14:textId="77777777" w:rsidR="00775AB7" w:rsidRPr="00345BCE" w:rsidRDefault="00775AB7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07FD30D1" w14:textId="77777777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1746728F" w14:textId="62626AB6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</w:tcPr>
          <w:p w14:paraId="04A58702" w14:textId="74A4B0B7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к применению</w:t>
            </w:r>
          </w:p>
        </w:tc>
      </w:tr>
      <w:tr w:rsidR="00775AB7" w:rsidRPr="00B00275" w14:paraId="7D6556AA" w14:textId="77777777" w:rsidTr="00775AB7">
        <w:trPr>
          <w:trHeight w:val="1468"/>
          <w:jc w:val="center"/>
        </w:trPr>
        <w:tc>
          <w:tcPr>
            <w:tcW w:w="2405" w:type="dxa"/>
            <w:vMerge/>
          </w:tcPr>
          <w:p w14:paraId="70D716E7" w14:textId="1686659D" w:rsidR="00775AB7" w:rsidRPr="00345BCE" w:rsidRDefault="00775AB7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0696A0C5" w14:textId="45250C3F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5BA25AFD" w14:textId="71A413C5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подход/1,2</w:t>
            </w:r>
          </w:p>
        </w:tc>
        <w:tc>
          <w:tcPr>
            <w:tcW w:w="4394" w:type="dxa"/>
            <w:vAlign w:val="center"/>
          </w:tcPr>
          <w:p w14:paraId="7E89894D" w14:textId="258F586F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Calibri" w:hAnsi="Times New Roman" w:cs="Times New Roman"/>
              </w:rPr>
              <w:t>Расчет с использованием средне</w:t>
            </w:r>
            <w:r>
              <w:rPr>
                <w:rFonts w:ascii="Times New Roman" w:eastAsia="Calibri" w:hAnsi="Times New Roman" w:cs="Times New Roman"/>
              </w:rPr>
              <w:t xml:space="preserve">арифметических </w:t>
            </w:r>
            <w:r w:rsidRPr="00B00275">
              <w:rPr>
                <w:rFonts w:ascii="Times New Roman" w:eastAsia="Calibri" w:hAnsi="Times New Roman" w:cs="Times New Roman"/>
              </w:rPr>
              <w:t>значений УПКС</w:t>
            </w:r>
            <w:r w:rsidR="00862701">
              <w:rPr>
                <w:rFonts w:ascii="Times New Roman" w:eastAsia="Calibri" w:hAnsi="Times New Roman" w:cs="Times New Roman"/>
              </w:rPr>
              <w:t xml:space="preserve"> (по субъекту, по кварталу, по НП, по ОКМО)</w:t>
            </w:r>
            <w:r w:rsidRPr="00B00275">
              <w:rPr>
                <w:rFonts w:ascii="Times New Roman" w:eastAsia="Calibri" w:hAnsi="Times New Roman" w:cs="Times New Roman"/>
              </w:rPr>
              <w:t xml:space="preserve"> от группы «Производственная деятельность»</w:t>
            </w:r>
            <w:r>
              <w:rPr>
                <w:rFonts w:ascii="Times New Roman" w:eastAsia="Calibri" w:hAnsi="Times New Roman" w:cs="Times New Roman"/>
              </w:rPr>
              <w:t xml:space="preserve"> 6 сегмента</w:t>
            </w:r>
          </w:p>
        </w:tc>
      </w:tr>
      <w:tr w:rsidR="00775AB7" w:rsidRPr="00B00275" w14:paraId="505D2EBB" w14:textId="77777777" w:rsidTr="00FA7D05">
        <w:trPr>
          <w:trHeight w:val="601"/>
          <w:jc w:val="center"/>
        </w:trPr>
        <w:tc>
          <w:tcPr>
            <w:tcW w:w="2405" w:type="dxa"/>
            <w:vMerge w:val="restart"/>
          </w:tcPr>
          <w:p w14:paraId="54696F34" w14:textId="154C93E5" w:rsidR="00775AB7" w:rsidRPr="00345BCE" w:rsidRDefault="00775AB7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6.3.2 - 6 сегмент производственная деятельность - карьеры</w:t>
            </w:r>
          </w:p>
        </w:tc>
        <w:tc>
          <w:tcPr>
            <w:tcW w:w="2552" w:type="dxa"/>
            <w:vMerge w:val="restart"/>
          </w:tcPr>
          <w:p w14:paraId="6BDC0BE1" w14:textId="289BCAA8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06:010</w:t>
            </w:r>
          </w:p>
        </w:tc>
        <w:tc>
          <w:tcPr>
            <w:tcW w:w="4819" w:type="dxa"/>
            <w:vAlign w:val="center"/>
          </w:tcPr>
          <w:p w14:paraId="73C09658" w14:textId="327B1418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 /1,2</w:t>
            </w:r>
          </w:p>
        </w:tc>
        <w:tc>
          <w:tcPr>
            <w:tcW w:w="4394" w:type="dxa"/>
            <w:vAlign w:val="center"/>
          </w:tcPr>
          <w:p w14:paraId="3E54A57B" w14:textId="7ED22CF5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3.5.5. Отчета</w:t>
            </w:r>
          </w:p>
        </w:tc>
      </w:tr>
      <w:tr w:rsidR="00775AB7" w:rsidRPr="00B00275" w14:paraId="523858B8" w14:textId="77777777" w:rsidTr="00FA7D05">
        <w:trPr>
          <w:trHeight w:val="601"/>
          <w:jc w:val="center"/>
        </w:trPr>
        <w:tc>
          <w:tcPr>
            <w:tcW w:w="2405" w:type="dxa"/>
            <w:vMerge/>
          </w:tcPr>
          <w:p w14:paraId="15D19571" w14:textId="77777777" w:rsidR="00775AB7" w:rsidRPr="00345BCE" w:rsidRDefault="00775AB7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245ED0A4" w14:textId="77777777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6476ED15" w14:textId="695D61BF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</w:tcPr>
          <w:p w14:paraId="41721FBC" w14:textId="3E7BCCDB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к применению</w:t>
            </w:r>
          </w:p>
        </w:tc>
      </w:tr>
      <w:tr w:rsidR="00775AB7" w:rsidRPr="00B00275" w14:paraId="677B7D99" w14:textId="77777777" w:rsidTr="00FA7D05">
        <w:trPr>
          <w:trHeight w:val="601"/>
          <w:jc w:val="center"/>
        </w:trPr>
        <w:tc>
          <w:tcPr>
            <w:tcW w:w="2405" w:type="dxa"/>
            <w:vMerge/>
          </w:tcPr>
          <w:p w14:paraId="20A8EFC1" w14:textId="77777777" w:rsidR="00775AB7" w:rsidRPr="00345BCE" w:rsidRDefault="00775AB7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0C028F11" w14:textId="77777777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59372B62" w14:textId="5967F69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подход/1,2</w:t>
            </w:r>
          </w:p>
        </w:tc>
        <w:tc>
          <w:tcPr>
            <w:tcW w:w="4394" w:type="dxa"/>
            <w:vAlign w:val="center"/>
          </w:tcPr>
          <w:p w14:paraId="34882EE3" w14:textId="14C82864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Calibri" w:hAnsi="Times New Roman" w:cs="Times New Roman"/>
              </w:rPr>
              <w:t>Расчет с использованием средне</w:t>
            </w:r>
            <w:r>
              <w:rPr>
                <w:rFonts w:ascii="Times New Roman" w:eastAsia="Calibri" w:hAnsi="Times New Roman" w:cs="Times New Roman"/>
              </w:rPr>
              <w:t xml:space="preserve">арифметических </w:t>
            </w:r>
            <w:r w:rsidRPr="00B00275">
              <w:rPr>
                <w:rFonts w:ascii="Times New Roman" w:eastAsia="Calibri" w:hAnsi="Times New Roman" w:cs="Times New Roman"/>
              </w:rPr>
              <w:t>значений УПКС</w:t>
            </w:r>
            <w:r w:rsidR="00862701">
              <w:rPr>
                <w:rFonts w:ascii="Times New Roman" w:eastAsia="Calibri" w:hAnsi="Times New Roman" w:cs="Times New Roman"/>
              </w:rPr>
              <w:t xml:space="preserve"> (по кварталу, по ОКТМО, по субъекту)</w:t>
            </w:r>
            <w:r w:rsidRPr="00B00275">
              <w:rPr>
                <w:rFonts w:ascii="Times New Roman" w:eastAsia="Calibri" w:hAnsi="Times New Roman" w:cs="Times New Roman"/>
              </w:rPr>
              <w:t xml:space="preserve"> от группы «Производственная деятельность»</w:t>
            </w:r>
            <w:r>
              <w:rPr>
                <w:rFonts w:ascii="Times New Roman" w:eastAsia="Calibri" w:hAnsi="Times New Roman" w:cs="Times New Roman"/>
              </w:rPr>
              <w:t xml:space="preserve"> 6 сегмента</w:t>
            </w:r>
          </w:p>
        </w:tc>
      </w:tr>
      <w:tr w:rsidR="00775AB7" w:rsidRPr="00B00275" w14:paraId="1BD6FEFF" w14:textId="77777777" w:rsidTr="00FA7D05">
        <w:trPr>
          <w:trHeight w:val="601"/>
          <w:jc w:val="center"/>
        </w:trPr>
        <w:tc>
          <w:tcPr>
            <w:tcW w:w="2405" w:type="dxa"/>
            <w:vMerge w:val="restart"/>
          </w:tcPr>
          <w:p w14:paraId="41A1787C" w14:textId="39850E35" w:rsidR="00775AB7" w:rsidRPr="00345BCE" w:rsidRDefault="00775AB7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6.3.3 - 6 сегмент производственная </w:t>
            </w:r>
            <w:r>
              <w:rPr>
                <w:rFonts w:ascii="Times New Roman" w:eastAsia="Calibri" w:hAnsi="Times New Roman" w:cs="Times New Roman"/>
              </w:rPr>
              <w:lastRenderedPageBreak/>
              <w:t>деятельность- с/х производство</w:t>
            </w:r>
          </w:p>
        </w:tc>
        <w:tc>
          <w:tcPr>
            <w:tcW w:w="2552" w:type="dxa"/>
            <w:vMerge w:val="restart"/>
          </w:tcPr>
          <w:p w14:paraId="6A981605" w14:textId="1FA20871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01:110,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01:111, 01:150, 01:180, 01:181, 01:183</w:t>
            </w:r>
          </w:p>
        </w:tc>
        <w:tc>
          <w:tcPr>
            <w:tcW w:w="4819" w:type="dxa"/>
            <w:vAlign w:val="center"/>
          </w:tcPr>
          <w:p w14:paraId="6791AA03" w14:textId="3092C39D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 /1,2</w:t>
            </w:r>
          </w:p>
        </w:tc>
        <w:tc>
          <w:tcPr>
            <w:tcW w:w="4394" w:type="dxa"/>
            <w:vAlign w:val="center"/>
          </w:tcPr>
          <w:p w14:paraId="5A341A04" w14:textId="2DD3D22F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3.5.5. Отчета</w:t>
            </w:r>
          </w:p>
        </w:tc>
      </w:tr>
      <w:tr w:rsidR="00775AB7" w:rsidRPr="00B00275" w14:paraId="66BF6563" w14:textId="77777777" w:rsidTr="00FA7D05">
        <w:trPr>
          <w:trHeight w:val="601"/>
          <w:jc w:val="center"/>
        </w:trPr>
        <w:tc>
          <w:tcPr>
            <w:tcW w:w="2405" w:type="dxa"/>
            <w:vMerge/>
          </w:tcPr>
          <w:p w14:paraId="0DDCB5C3" w14:textId="6273DFEA" w:rsidR="00775AB7" w:rsidRPr="00345BCE" w:rsidRDefault="00775AB7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6735B2EF" w14:textId="564A1B0D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121E6467" w14:textId="4144BF72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</w:tcPr>
          <w:p w14:paraId="32FE7446" w14:textId="0AC1C8B5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к применению</w:t>
            </w:r>
          </w:p>
        </w:tc>
      </w:tr>
      <w:tr w:rsidR="00775AB7" w:rsidRPr="00B00275" w14:paraId="0C9CB7A7" w14:textId="77777777" w:rsidTr="00FA7D05">
        <w:trPr>
          <w:trHeight w:val="601"/>
          <w:jc w:val="center"/>
        </w:trPr>
        <w:tc>
          <w:tcPr>
            <w:tcW w:w="2405" w:type="dxa"/>
            <w:vMerge/>
          </w:tcPr>
          <w:p w14:paraId="2B555921" w14:textId="688328E1" w:rsidR="00775AB7" w:rsidRPr="00345BCE" w:rsidRDefault="00775AB7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044923C1" w14:textId="22350E11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04ED51A6" w14:textId="5EC9FBF2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подход/1,2</w:t>
            </w:r>
          </w:p>
        </w:tc>
        <w:tc>
          <w:tcPr>
            <w:tcW w:w="4394" w:type="dxa"/>
            <w:vAlign w:val="center"/>
          </w:tcPr>
          <w:p w14:paraId="1F61F911" w14:textId="7B0DE92B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Calibri" w:hAnsi="Times New Roman" w:cs="Times New Roman"/>
              </w:rPr>
              <w:t>Метод типового(эталонного) объекта</w:t>
            </w:r>
          </w:p>
        </w:tc>
      </w:tr>
      <w:tr w:rsidR="00775AB7" w:rsidRPr="00B00275" w14:paraId="78385CE1" w14:textId="77777777" w:rsidTr="00FA7D05">
        <w:trPr>
          <w:trHeight w:val="424"/>
          <w:jc w:val="center"/>
        </w:trPr>
        <w:tc>
          <w:tcPr>
            <w:tcW w:w="14170" w:type="dxa"/>
            <w:gridSpan w:val="4"/>
            <w:vAlign w:val="center"/>
          </w:tcPr>
          <w:p w14:paraId="096EBC3E" w14:textId="31F8D601" w:rsidR="00775AB7" w:rsidRPr="00185000" w:rsidRDefault="00775AB7" w:rsidP="00B927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850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 сегмент</w:t>
            </w:r>
          </w:p>
        </w:tc>
      </w:tr>
      <w:tr w:rsidR="00775AB7" w:rsidRPr="00B00275" w14:paraId="28916D82" w14:textId="77777777" w:rsidTr="00FA7D05">
        <w:trPr>
          <w:trHeight w:val="601"/>
          <w:jc w:val="center"/>
        </w:trPr>
        <w:tc>
          <w:tcPr>
            <w:tcW w:w="2405" w:type="dxa"/>
            <w:vMerge w:val="restart"/>
            <w:hideMark/>
          </w:tcPr>
          <w:p w14:paraId="4F8FED09" w14:textId="4F7E3F5B" w:rsidR="00775AB7" w:rsidRPr="00B00275" w:rsidRDefault="00775AB7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B00275">
              <w:rPr>
                <w:rFonts w:ascii="Times New Roman" w:eastAsia="Calibri" w:hAnsi="Times New Roman" w:cs="Times New Roman"/>
                <w:lang w:val="en-US"/>
              </w:rPr>
              <w:t>7</w:t>
            </w:r>
          </w:p>
        </w:tc>
        <w:tc>
          <w:tcPr>
            <w:tcW w:w="2552" w:type="dxa"/>
            <w:vMerge w:val="restart"/>
          </w:tcPr>
          <w:p w14:paraId="5F856103" w14:textId="77777777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02:071, 04:090, 07:023</w:t>
            </w:r>
          </w:p>
        </w:tc>
        <w:tc>
          <w:tcPr>
            <w:tcW w:w="4819" w:type="dxa"/>
            <w:vAlign w:val="center"/>
          </w:tcPr>
          <w:p w14:paraId="424F625A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 /1,2</w:t>
            </w:r>
          </w:p>
        </w:tc>
        <w:tc>
          <w:tcPr>
            <w:tcW w:w="4394" w:type="dxa"/>
            <w:vAlign w:val="center"/>
            <w:hideMark/>
          </w:tcPr>
          <w:p w14:paraId="7A7D00B7" w14:textId="77777777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3.5.6. Отчета</w:t>
            </w:r>
          </w:p>
        </w:tc>
      </w:tr>
      <w:tr w:rsidR="00775AB7" w:rsidRPr="00B00275" w14:paraId="16893D41" w14:textId="77777777" w:rsidTr="00FA7D05">
        <w:trPr>
          <w:trHeight w:val="593"/>
          <w:jc w:val="center"/>
        </w:trPr>
        <w:tc>
          <w:tcPr>
            <w:tcW w:w="2405" w:type="dxa"/>
            <w:vMerge/>
            <w:hideMark/>
          </w:tcPr>
          <w:p w14:paraId="6E22E5F9" w14:textId="77777777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4BDD61D0" w14:textId="77777777" w:rsidR="00775AB7" w:rsidRPr="00B00275" w:rsidRDefault="00775AB7" w:rsidP="00775AB7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vAlign w:val="center"/>
            <w:hideMark/>
          </w:tcPr>
          <w:p w14:paraId="66B013C6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  <w:hideMark/>
          </w:tcPr>
          <w:p w14:paraId="0BF37983" w14:textId="77777777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к применению</w:t>
            </w:r>
          </w:p>
        </w:tc>
      </w:tr>
      <w:tr w:rsidR="00775AB7" w:rsidRPr="00B00275" w14:paraId="3B61B97F" w14:textId="77777777" w:rsidTr="00FA7D05">
        <w:trPr>
          <w:trHeight w:val="269"/>
          <w:jc w:val="center"/>
        </w:trPr>
        <w:tc>
          <w:tcPr>
            <w:tcW w:w="2405" w:type="dxa"/>
            <w:vMerge/>
            <w:hideMark/>
          </w:tcPr>
          <w:p w14:paraId="29FFB5F7" w14:textId="77777777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51F485EB" w14:textId="77777777" w:rsidR="00775AB7" w:rsidRPr="00B00275" w:rsidRDefault="00775AB7" w:rsidP="00775AB7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vAlign w:val="center"/>
            <w:hideMark/>
          </w:tcPr>
          <w:p w14:paraId="3866C17B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подход/1,2</w:t>
            </w:r>
          </w:p>
        </w:tc>
        <w:tc>
          <w:tcPr>
            <w:tcW w:w="4394" w:type="dxa"/>
            <w:vAlign w:val="center"/>
            <w:hideMark/>
          </w:tcPr>
          <w:p w14:paraId="591951BE" w14:textId="77777777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КС принята равной минимальному значению УПКС сегмента 3 в размере 41,7 руб.</w:t>
            </w:r>
          </w:p>
        </w:tc>
      </w:tr>
      <w:tr w:rsidR="00775AB7" w:rsidRPr="00B00275" w14:paraId="1C77E1AB" w14:textId="77777777" w:rsidTr="00FA7D05">
        <w:trPr>
          <w:trHeight w:val="540"/>
          <w:jc w:val="center"/>
        </w:trPr>
        <w:tc>
          <w:tcPr>
            <w:tcW w:w="14170" w:type="dxa"/>
            <w:gridSpan w:val="4"/>
            <w:vAlign w:val="center"/>
          </w:tcPr>
          <w:p w14:paraId="0BFDA38C" w14:textId="5D1C021A" w:rsidR="00775AB7" w:rsidRPr="00185000" w:rsidRDefault="00775AB7" w:rsidP="00B927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850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 сегмент</w:t>
            </w:r>
          </w:p>
        </w:tc>
      </w:tr>
      <w:tr w:rsidR="00775AB7" w:rsidRPr="00B00275" w14:paraId="3E75F197" w14:textId="77777777" w:rsidTr="00FA7D05">
        <w:trPr>
          <w:trHeight w:val="909"/>
          <w:jc w:val="center"/>
        </w:trPr>
        <w:tc>
          <w:tcPr>
            <w:tcW w:w="2405" w:type="dxa"/>
            <w:vMerge w:val="restart"/>
            <w:hideMark/>
          </w:tcPr>
          <w:p w14:paraId="2F15FDF3" w14:textId="395155A2" w:rsidR="00775AB7" w:rsidRPr="00B00275" w:rsidRDefault="00775AB7" w:rsidP="00B927C1">
            <w:pPr>
              <w:tabs>
                <w:tab w:val="left" w:pos="5400"/>
              </w:tabs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B00275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2552" w:type="dxa"/>
            <w:vMerge w:val="restart"/>
          </w:tcPr>
          <w:p w14:paraId="79BC31AF" w14:textId="77777777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08:000</w:t>
            </w:r>
          </w:p>
        </w:tc>
        <w:tc>
          <w:tcPr>
            <w:tcW w:w="4819" w:type="dxa"/>
            <w:vAlign w:val="center"/>
          </w:tcPr>
          <w:p w14:paraId="5E0C5AD5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 /1,2</w:t>
            </w:r>
          </w:p>
        </w:tc>
        <w:tc>
          <w:tcPr>
            <w:tcW w:w="4394" w:type="dxa"/>
            <w:vAlign w:val="center"/>
            <w:hideMark/>
          </w:tcPr>
          <w:p w14:paraId="1B05896E" w14:textId="77777777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3.5.7. Отчета</w:t>
            </w:r>
          </w:p>
        </w:tc>
      </w:tr>
      <w:tr w:rsidR="00775AB7" w:rsidRPr="00B00275" w14:paraId="15114130" w14:textId="77777777" w:rsidTr="00FA7D05">
        <w:trPr>
          <w:trHeight w:val="397"/>
          <w:jc w:val="center"/>
        </w:trPr>
        <w:tc>
          <w:tcPr>
            <w:tcW w:w="2405" w:type="dxa"/>
            <w:vMerge/>
            <w:hideMark/>
          </w:tcPr>
          <w:p w14:paraId="4DC20346" w14:textId="77777777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270470F8" w14:textId="77777777" w:rsidR="00775AB7" w:rsidRPr="00B00275" w:rsidRDefault="00775AB7" w:rsidP="00775AB7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vAlign w:val="center"/>
            <w:hideMark/>
          </w:tcPr>
          <w:p w14:paraId="5E19F61D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  <w:hideMark/>
          </w:tcPr>
          <w:p w14:paraId="25039253" w14:textId="77777777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3.5.7. Отчета</w:t>
            </w:r>
          </w:p>
        </w:tc>
      </w:tr>
      <w:tr w:rsidR="00775AB7" w:rsidRPr="00B00275" w14:paraId="2C603548" w14:textId="77777777" w:rsidTr="00FA7D05">
        <w:trPr>
          <w:trHeight w:val="269"/>
          <w:jc w:val="center"/>
        </w:trPr>
        <w:tc>
          <w:tcPr>
            <w:tcW w:w="2405" w:type="dxa"/>
            <w:vMerge/>
            <w:hideMark/>
          </w:tcPr>
          <w:p w14:paraId="51FE8968" w14:textId="77777777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2CEA32C0" w14:textId="77777777" w:rsidR="00775AB7" w:rsidRPr="00B00275" w:rsidRDefault="00775AB7" w:rsidP="00775AB7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vAlign w:val="center"/>
            <w:hideMark/>
          </w:tcPr>
          <w:p w14:paraId="1B51E973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подход/1,2</w:t>
            </w:r>
          </w:p>
        </w:tc>
        <w:tc>
          <w:tcPr>
            <w:tcW w:w="4394" w:type="dxa"/>
            <w:vAlign w:val="center"/>
            <w:hideMark/>
          </w:tcPr>
          <w:p w14:paraId="3075A5A3" w14:textId="09FC8B05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КС принята равной минимальному значению УПКС региона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(10 сегмент)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 xml:space="preserve"> в размере 1,16 руб.</w:t>
            </w:r>
          </w:p>
        </w:tc>
      </w:tr>
      <w:tr w:rsidR="00775AB7" w:rsidRPr="00B00275" w14:paraId="2459DF25" w14:textId="77777777" w:rsidTr="00FA7D05">
        <w:trPr>
          <w:trHeight w:val="465"/>
          <w:jc w:val="center"/>
        </w:trPr>
        <w:tc>
          <w:tcPr>
            <w:tcW w:w="14170" w:type="dxa"/>
            <w:gridSpan w:val="4"/>
            <w:vAlign w:val="center"/>
          </w:tcPr>
          <w:p w14:paraId="22835B7F" w14:textId="50A464C1" w:rsidR="00775AB7" w:rsidRPr="00185000" w:rsidRDefault="00775AB7" w:rsidP="00B927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850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 сегмент</w:t>
            </w:r>
          </w:p>
        </w:tc>
      </w:tr>
      <w:tr w:rsidR="00775AB7" w:rsidRPr="00B00275" w14:paraId="6A7B1854" w14:textId="77777777" w:rsidTr="00FA7D05">
        <w:trPr>
          <w:trHeight w:val="833"/>
          <w:jc w:val="center"/>
        </w:trPr>
        <w:tc>
          <w:tcPr>
            <w:tcW w:w="2405" w:type="dxa"/>
            <w:vMerge w:val="restart"/>
          </w:tcPr>
          <w:p w14:paraId="01E8E78C" w14:textId="004EFDF3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B00275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552" w:type="dxa"/>
            <w:vMerge w:val="restart"/>
          </w:tcPr>
          <w:p w14:paraId="5F0797E9" w14:textId="77777777" w:rsidR="00775AB7" w:rsidRPr="00B00275" w:rsidRDefault="00775AB7" w:rsidP="00775AB7">
            <w:pPr>
              <w:tabs>
                <w:tab w:val="left" w:pos="1215"/>
              </w:tabs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  <w:r w:rsidRPr="00B00275">
              <w:rPr>
                <w:rFonts w:ascii="Times New Roman" w:eastAsia="Calibri" w:hAnsi="Times New Roman" w:cs="Times New Roman"/>
                <w:color w:val="000000"/>
              </w:rPr>
              <w:t>09:010</w:t>
            </w:r>
          </w:p>
        </w:tc>
        <w:tc>
          <w:tcPr>
            <w:tcW w:w="4819" w:type="dxa"/>
            <w:vAlign w:val="center"/>
          </w:tcPr>
          <w:p w14:paraId="74F0AA7A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подход/</w:t>
            </w:r>
            <w:r w:rsidRPr="00B00275">
              <w:rPr>
                <w:rFonts w:ascii="Times New Roman" w:eastAsia="Calibri" w:hAnsi="Times New Roman" w:cs="Times New Roman"/>
              </w:rPr>
              <w:t xml:space="preserve"> 1</w:t>
            </w:r>
          </w:p>
        </w:tc>
        <w:tc>
          <w:tcPr>
            <w:tcW w:w="4394" w:type="dxa"/>
            <w:vAlign w:val="center"/>
          </w:tcPr>
          <w:p w14:paraId="4FC8EEB9" w14:textId="77777777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3.5.8. Отчета</w:t>
            </w:r>
          </w:p>
        </w:tc>
      </w:tr>
      <w:tr w:rsidR="00775AB7" w:rsidRPr="00B00275" w14:paraId="60F5C9ED" w14:textId="77777777" w:rsidTr="00FA7D05">
        <w:trPr>
          <w:trHeight w:val="625"/>
          <w:jc w:val="center"/>
        </w:trPr>
        <w:tc>
          <w:tcPr>
            <w:tcW w:w="2405" w:type="dxa"/>
            <w:vMerge/>
          </w:tcPr>
          <w:p w14:paraId="0F6148A7" w14:textId="77777777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222CE4FE" w14:textId="77777777" w:rsidR="00775AB7" w:rsidRPr="00B00275" w:rsidRDefault="00775AB7" w:rsidP="00775AB7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1F1624C6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</w:tcPr>
          <w:p w14:paraId="2F8D7607" w14:textId="77777777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к применению</w:t>
            </w:r>
          </w:p>
        </w:tc>
      </w:tr>
      <w:tr w:rsidR="00775AB7" w:rsidRPr="00B00275" w14:paraId="064C6140" w14:textId="77777777" w:rsidTr="00FA7D05">
        <w:trPr>
          <w:trHeight w:val="83"/>
          <w:jc w:val="center"/>
        </w:trPr>
        <w:tc>
          <w:tcPr>
            <w:tcW w:w="2405" w:type="dxa"/>
            <w:vMerge/>
          </w:tcPr>
          <w:p w14:paraId="50506BB4" w14:textId="77777777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3840B3BB" w14:textId="77777777" w:rsidR="00775AB7" w:rsidRPr="00B00275" w:rsidRDefault="00775AB7" w:rsidP="00775AB7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02BB5204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подход/2</w:t>
            </w:r>
          </w:p>
        </w:tc>
        <w:tc>
          <w:tcPr>
            <w:tcW w:w="4394" w:type="dxa"/>
            <w:vAlign w:val="center"/>
          </w:tcPr>
          <w:p w14:paraId="674612CE" w14:textId="1A4E6536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 xml:space="preserve">КС принята равной минимальному значению УПКС региона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(10 сегмент)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 xml:space="preserve"> в размере 1,16 руб. </w:t>
            </w:r>
          </w:p>
        </w:tc>
      </w:tr>
      <w:tr w:rsidR="00775AB7" w:rsidRPr="00B00275" w14:paraId="1541D28C" w14:textId="77777777" w:rsidTr="00FA7D05">
        <w:trPr>
          <w:trHeight w:val="508"/>
          <w:jc w:val="center"/>
        </w:trPr>
        <w:tc>
          <w:tcPr>
            <w:tcW w:w="14170" w:type="dxa"/>
            <w:gridSpan w:val="4"/>
            <w:vAlign w:val="center"/>
          </w:tcPr>
          <w:p w14:paraId="2E412C00" w14:textId="229A67D2" w:rsidR="00775AB7" w:rsidRPr="00185000" w:rsidRDefault="00775AB7" w:rsidP="00B927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850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 сегмент</w:t>
            </w:r>
          </w:p>
        </w:tc>
      </w:tr>
      <w:tr w:rsidR="00775AB7" w:rsidRPr="00B00275" w14:paraId="294E0054" w14:textId="77777777" w:rsidTr="00FA7D05">
        <w:trPr>
          <w:trHeight w:val="833"/>
          <w:jc w:val="center"/>
        </w:trPr>
        <w:tc>
          <w:tcPr>
            <w:tcW w:w="2405" w:type="dxa"/>
            <w:vMerge w:val="restart"/>
          </w:tcPr>
          <w:p w14:paraId="3B3B9AC2" w14:textId="7170FB70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B00275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552" w:type="dxa"/>
            <w:vMerge w:val="restart"/>
          </w:tcPr>
          <w:p w14:paraId="78ACDB64" w14:textId="77777777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10:000, 10:020</w:t>
            </w:r>
          </w:p>
        </w:tc>
        <w:tc>
          <w:tcPr>
            <w:tcW w:w="4819" w:type="dxa"/>
            <w:vAlign w:val="center"/>
          </w:tcPr>
          <w:p w14:paraId="5C65C5CF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подход/</w:t>
            </w:r>
            <w:r w:rsidRPr="00B00275">
              <w:rPr>
                <w:rFonts w:ascii="Times New Roman" w:eastAsia="Calibri" w:hAnsi="Times New Roman" w:cs="Times New Roman"/>
              </w:rPr>
              <w:t xml:space="preserve"> 1,2</w:t>
            </w:r>
          </w:p>
        </w:tc>
        <w:tc>
          <w:tcPr>
            <w:tcW w:w="4394" w:type="dxa"/>
            <w:vAlign w:val="center"/>
          </w:tcPr>
          <w:p w14:paraId="47628325" w14:textId="507B526E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Нет достаточной информации</w:t>
            </w:r>
          </w:p>
        </w:tc>
      </w:tr>
      <w:tr w:rsidR="00775AB7" w:rsidRPr="00B00275" w14:paraId="7933B39D" w14:textId="77777777" w:rsidTr="00FA7D05">
        <w:trPr>
          <w:trHeight w:val="570"/>
          <w:jc w:val="center"/>
        </w:trPr>
        <w:tc>
          <w:tcPr>
            <w:tcW w:w="2405" w:type="dxa"/>
            <w:vMerge/>
          </w:tcPr>
          <w:p w14:paraId="306F60D9" w14:textId="77777777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3BE31F80" w14:textId="77777777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0C6DAB69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</w:tcPr>
          <w:p w14:paraId="6655809B" w14:textId="24DD11A3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Метод индексации</w:t>
            </w:r>
          </w:p>
        </w:tc>
      </w:tr>
      <w:tr w:rsidR="00775AB7" w:rsidRPr="00B00275" w14:paraId="25464F92" w14:textId="77777777" w:rsidTr="00FA7D05">
        <w:trPr>
          <w:trHeight w:val="83"/>
          <w:jc w:val="center"/>
        </w:trPr>
        <w:tc>
          <w:tcPr>
            <w:tcW w:w="2405" w:type="dxa"/>
            <w:vMerge/>
          </w:tcPr>
          <w:p w14:paraId="4F7E9129" w14:textId="77777777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4593A6F0" w14:textId="77777777" w:rsidR="00775AB7" w:rsidRPr="00B00275" w:rsidRDefault="00775AB7" w:rsidP="00775AB7">
            <w:pPr>
              <w:ind w:left="-110" w:right="-10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3839B67B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подход/1,2</w:t>
            </w:r>
          </w:p>
        </w:tc>
        <w:tc>
          <w:tcPr>
            <w:tcW w:w="4394" w:type="dxa"/>
            <w:vAlign w:val="center"/>
          </w:tcPr>
          <w:p w14:paraId="191A694C" w14:textId="77777777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3.5.9. Отчета</w:t>
            </w:r>
          </w:p>
        </w:tc>
      </w:tr>
      <w:tr w:rsidR="00775AB7" w:rsidRPr="00B00275" w14:paraId="17B5CBEF" w14:textId="77777777" w:rsidTr="00FA7D05">
        <w:trPr>
          <w:trHeight w:val="599"/>
          <w:jc w:val="center"/>
        </w:trPr>
        <w:tc>
          <w:tcPr>
            <w:tcW w:w="14170" w:type="dxa"/>
            <w:gridSpan w:val="4"/>
            <w:vAlign w:val="center"/>
          </w:tcPr>
          <w:p w14:paraId="59652127" w14:textId="7ED48754" w:rsidR="00775AB7" w:rsidRPr="00185000" w:rsidRDefault="00775AB7" w:rsidP="00B927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850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 сегмент</w:t>
            </w:r>
          </w:p>
        </w:tc>
      </w:tr>
      <w:tr w:rsidR="00775AB7" w:rsidRPr="00B00275" w14:paraId="62298537" w14:textId="77777777" w:rsidTr="00FA7D05">
        <w:trPr>
          <w:trHeight w:val="752"/>
          <w:jc w:val="center"/>
        </w:trPr>
        <w:tc>
          <w:tcPr>
            <w:tcW w:w="2405" w:type="dxa"/>
            <w:vMerge w:val="restart"/>
          </w:tcPr>
          <w:p w14:paraId="1567480B" w14:textId="166ADF51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B00275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2552" w:type="dxa"/>
            <w:vMerge w:val="restart"/>
          </w:tcPr>
          <w:p w14:paraId="364383B8" w14:textId="77777777" w:rsidR="00775AB7" w:rsidRPr="00B00275" w:rsidRDefault="00775AB7" w:rsidP="00775AB7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  <w:r w:rsidRPr="00B00275">
              <w:rPr>
                <w:rFonts w:ascii="Times New Roman" w:eastAsia="Calibri" w:hAnsi="Times New Roman" w:cs="Times New Roman"/>
                <w:color w:val="000000"/>
              </w:rPr>
              <w:t>11:000</w:t>
            </w:r>
          </w:p>
        </w:tc>
        <w:tc>
          <w:tcPr>
            <w:tcW w:w="4819" w:type="dxa"/>
            <w:vAlign w:val="center"/>
          </w:tcPr>
          <w:p w14:paraId="6851B10B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подход/</w:t>
            </w:r>
            <w:r w:rsidRPr="00B00275">
              <w:rPr>
                <w:rFonts w:ascii="Times New Roman" w:eastAsia="Calibri" w:hAnsi="Times New Roman" w:cs="Times New Roman"/>
              </w:rPr>
              <w:t xml:space="preserve"> 1</w:t>
            </w:r>
          </w:p>
        </w:tc>
        <w:tc>
          <w:tcPr>
            <w:tcW w:w="4394" w:type="dxa"/>
            <w:vAlign w:val="center"/>
          </w:tcPr>
          <w:p w14:paraId="2101EE8E" w14:textId="77777777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Метод капитализации чистого операционного дохода</w:t>
            </w:r>
          </w:p>
        </w:tc>
      </w:tr>
      <w:tr w:rsidR="00775AB7" w:rsidRPr="00B00275" w14:paraId="46729CC3" w14:textId="77777777" w:rsidTr="00FA7D05">
        <w:trPr>
          <w:trHeight w:val="750"/>
          <w:jc w:val="center"/>
        </w:trPr>
        <w:tc>
          <w:tcPr>
            <w:tcW w:w="2405" w:type="dxa"/>
            <w:vMerge/>
          </w:tcPr>
          <w:p w14:paraId="6DE881B1" w14:textId="77777777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0BC46707" w14:textId="77777777" w:rsidR="00775AB7" w:rsidRPr="00B00275" w:rsidRDefault="00775AB7" w:rsidP="00775AB7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11AF1AC4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</w:tcPr>
          <w:p w14:paraId="05A2826F" w14:textId="77777777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к применению</w:t>
            </w:r>
          </w:p>
        </w:tc>
      </w:tr>
      <w:tr w:rsidR="00775AB7" w:rsidRPr="00B00275" w14:paraId="60607DFC" w14:textId="77777777" w:rsidTr="00FA7D05">
        <w:trPr>
          <w:trHeight w:val="459"/>
          <w:jc w:val="center"/>
        </w:trPr>
        <w:tc>
          <w:tcPr>
            <w:tcW w:w="2405" w:type="dxa"/>
            <w:vMerge/>
          </w:tcPr>
          <w:p w14:paraId="35F4C6C6" w14:textId="77777777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0A7A5CEB" w14:textId="77777777" w:rsidR="00775AB7" w:rsidRPr="00B00275" w:rsidRDefault="00775AB7" w:rsidP="00775AB7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4E88BAE6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подход/2</w:t>
            </w:r>
          </w:p>
        </w:tc>
        <w:tc>
          <w:tcPr>
            <w:tcW w:w="4394" w:type="dxa"/>
            <w:vAlign w:val="center"/>
          </w:tcPr>
          <w:p w14:paraId="6E76D89A" w14:textId="77777777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3.5.10. Отчета</w:t>
            </w:r>
          </w:p>
        </w:tc>
      </w:tr>
      <w:tr w:rsidR="00775AB7" w:rsidRPr="00B00275" w14:paraId="50D5967F" w14:textId="77777777" w:rsidTr="00FA7D05">
        <w:trPr>
          <w:trHeight w:val="495"/>
          <w:jc w:val="center"/>
        </w:trPr>
        <w:tc>
          <w:tcPr>
            <w:tcW w:w="14170" w:type="dxa"/>
            <w:gridSpan w:val="4"/>
            <w:vAlign w:val="center"/>
          </w:tcPr>
          <w:p w14:paraId="5B89CEF6" w14:textId="5BFE4118" w:rsidR="00775AB7" w:rsidRPr="00185000" w:rsidRDefault="00775AB7" w:rsidP="00B927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850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 сегмент</w:t>
            </w:r>
          </w:p>
        </w:tc>
      </w:tr>
      <w:tr w:rsidR="00775AB7" w:rsidRPr="00B00275" w14:paraId="57F0E10E" w14:textId="77777777" w:rsidTr="00FA7D05">
        <w:trPr>
          <w:trHeight w:val="762"/>
          <w:jc w:val="center"/>
        </w:trPr>
        <w:tc>
          <w:tcPr>
            <w:tcW w:w="2405" w:type="dxa"/>
            <w:vMerge w:val="restart"/>
          </w:tcPr>
          <w:p w14:paraId="70CE1811" w14:textId="1D05F062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B00275">
              <w:rPr>
                <w:rFonts w:ascii="Times New Roman" w:eastAsia="Calibri" w:hAnsi="Times New Roman" w:cs="Times New Roman"/>
              </w:rPr>
              <w:t>1</w:t>
            </w:r>
            <w:r w:rsidRPr="00B00275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2552" w:type="dxa"/>
            <w:vMerge w:val="restart"/>
          </w:tcPr>
          <w:p w14:paraId="2D7E371E" w14:textId="77777777" w:rsidR="00775AB7" w:rsidRPr="00B00275" w:rsidRDefault="00775AB7" w:rsidP="00775AB7">
            <w:pPr>
              <w:suppressAutoHyphens/>
              <w:autoSpaceDN w:val="0"/>
              <w:ind w:left="-110" w:righ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  <w:r w:rsidRPr="00B00275">
              <w:rPr>
                <w:rFonts w:ascii="Times New Roman" w:eastAsia="Calibri" w:hAnsi="Times New Roman" w:cs="Times New Roman"/>
                <w:color w:val="000000"/>
              </w:rPr>
              <w:t>12:010, 12:020, 12:021</w:t>
            </w:r>
          </w:p>
        </w:tc>
        <w:tc>
          <w:tcPr>
            <w:tcW w:w="4819" w:type="dxa"/>
            <w:vAlign w:val="center"/>
          </w:tcPr>
          <w:p w14:paraId="71296320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подход/</w:t>
            </w:r>
            <w:r w:rsidRPr="00B00275">
              <w:rPr>
                <w:rFonts w:ascii="Times New Roman" w:eastAsia="Calibri" w:hAnsi="Times New Roman" w:cs="Times New Roman"/>
              </w:rPr>
              <w:t xml:space="preserve"> 2</w:t>
            </w:r>
          </w:p>
        </w:tc>
        <w:tc>
          <w:tcPr>
            <w:tcW w:w="4394" w:type="dxa"/>
            <w:vAlign w:val="center"/>
          </w:tcPr>
          <w:p w14:paraId="5BCCB963" w14:textId="77777777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3.5.11. Отчета</w:t>
            </w:r>
          </w:p>
        </w:tc>
      </w:tr>
      <w:tr w:rsidR="00775AB7" w:rsidRPr="00B00275" w14:paraId="55C60C6C" w14:textId="77777777" w:rsidTr="00FA7D05">
        <w:trPr>
          <w:trHeight w:val="179"/>
          <w:jc w:val="center"/>
        </w:trPr>
        <w:tc>
          <w:tcPr>
            <w:tcW w:w="2405" w:type="dxa"/>
            <w:vMerge/>
          </w:tcPr>
          <w:p w14:paraId="4EF6CAF9" w14:textId="77777777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6CD59A15" w14:textId="77777777" w:rsidR="00775AB7" w:rsidRPr="00B00275" w:rsidRDefault="00775AB7" w:rsidP="00775AB7">
            <w:pPr>
              <w:suppressAutoHyphens/>
              <w:autoSpaceDN w:val="0"/>
              <w:ind w:firstLine="567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5D63EC93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</w:tcPr>
          <w:p w14:paraId="5D77BE22" w14:textId="77777777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для применения</w:t>
            </w:r>
          </w:p>
        </w:tc>
      </w:tr>
      <w:tr w:rsidR="00775AB7" w:rsidRPr="00B00275" w14:paraId="3327BEBD" w14:textId="77777777" w:rsidTr="00FA7D05">
        <w:trPr>
          <w:trHeight w:val="968"/>
          <w:jc w:val="center"/>
        </w:trPr>
        <w:tc>
          <w:tcPr>
            <w:tcW w:w="2405" w:type="dxa"/>
            <w:vMerge/>
          </w:tcPr>
          <w:p w14:paraId="29D75E8E" w14:textId="77777777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465346D3" w14:textId="77777777" w:rsidR="00775AB7" w:rsidRPr="00B00275" w:rsidRDefault="00775AB7" w:rsidP="00775AB7">
            <w:pPr>
              <w:suppressAutoHyphens/>
              <w:autoSpaceDN w:val="0"/>
              <w:ind w:firstLine="567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0212CB56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подход/1</w:t>
            </w:r>
          </w:p>
        </w:tc>
        <w:tc>
          <w:tcPr>
            <w:tcW w:w="4394" w:type="dxa"/>
            <w:vAlign w:val="center"/>
          </w:tcPr>
          <w:p w14:paraId="260F471C" w14:textId="4C8D823D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 xml:space="preserve">КС принята равной минимальному значению УПКС региона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(10 сегмент)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 xml:space="preserve"> в размере 1,16 руб. </w:t>
            </w:r>
          </w:p>
        </w:tc>
      </w:tr>
      <w:tr w:rsidR="00775AB7" w:rsidRPr="00B00275" w14:paraId="7366EDF0" w14:textId="77777777" w:rsidTr="00FA7D05">
        <w:trPr>
          <w:trHeight w:val="762"/>
          <w:jc w:val="center"/>
        </w:trPr>
        <w:tc>
          <w:tcPr>
            <w:tcW w:w="14170" w:type="dxa"/>
            <w:gridSpan w:val="4"/>
            <w:vAlign w:val="center"/>
          </w:tcPr>
          <w:p w14:paraId="27293870" w14:textId="7B9C8F89" w:rsidR="00775AB7" w:rsidRPr="00185000" w:rsidRDefault="00775AB7" w:rsidP="00B927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850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 сегмент</w:t>
            </w:r>
          </w:p>
        </w:tc>
      </w:tr>
      <w:tr w:rsidR="00775AB7" w:rsidRPr="00B00275" w14:paraId="2E5781C6" w14:textId="77777777" w:rsidTr="00FA7D05">
        <w:trPr>
          <w:trHeight w:val="762"/>
          <w:jc w:val="center"/>
        </w:trPr>
        <w:tc>
          <w:tcPr>
            <w:tcW w:w="2405" w:type="dxa"/>
            <w:vMerge w:val="restart"/>
          </w:tcPr>
          <w:p w14:paraId="16CD20AB" w14:textId="0C44F541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B00275">
              <w:rPr>
                <w:rFonts w:ascii="Times New Roman" w:eastAsia="Calibri" w:hAnsi="Times New Roman" w:cs="Times New Roman"/>
              </w:rPr>
              <w:t>13</w:t>
            </w:r>
            <w:r>
              <w:rPr>
                <w:rFonts w:ascii="Times New Roman" w:eastAsia="Calibri" w:hAnsi="Times New Roman" w:cs="Times New Roman"/>
              </w:rPr>
              <w:t>.1 - 13 сегмент 1 группа</w:t>
            </w:r>
          </w:p>
        </w:tc>
        <w:tc>
          <w:tcPr>
            <w:tcW w:w="2552" w:type="dxa"/>
            <w:vMerge w:val="restart"/>
          </w:tcPr>
          <w:p w14:paraId="566B08F3" w14:textId="77777777" w:rsidR="00775AB7" w:rsidRPr="00B00275" w:rsidRDefault="00775AB7" w:rsidP="00775AB7">
            <w:pPr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  <w:r w:rsidRPr="00B00275">
              <w:rPr>
                <w:rFonts w:ascii="Times New Roman" w:eastAsia="Calibri" w:hAnsi="Times New Roman" w:cs="Times New Roman"/>
                <w:color w:val="000000"/>
              </w:rPr>
              <w:t>02:010, 02:013, 02:020</w:t>
            </w:r>
          </w:p>
        </w:tc>
        <w:tc>
          <w:tcPr>
            <w:tcW w:w="4819" w:type="dxa"/>
            <w:vAlign w:val="center"/>
          </w:tcPr>
          <w:p w14:paraId="2630A7D8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подход/</w:t>
            </w:r>
            <w:r w:rsidRPr="00B00275">
              <w:rPr>
                <w:rFonts w:ascii="Times New Roman" w:eastAsia="Calibri" w:hAnsi="Times New Roman" w:cs="Times New Roman"/>
              </w:rPr>
              <w:t xml:space="preserve"> 2</w:t>
            </w:r>
          </w:p>
        </w:tc>
        <w:tc>
          <w:tcPr>
            <w:tcW w:w="4394" w:type="dxa"/>
            <w:vAlign w:val="center"/>
          </w:tcPr>
          <w:p w14:paraId="33A3CF61" w14:textId="77777777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3.2.6.7 Отчета</w:t>
            </w:r>
          </w:p>
        </w:tc>
      </w:tr>
      <w:tr w:rsidR="00775AB7" w:rsidRPr="00B00275" w14:paraId="03C89F0C" w14:textId="77777777" w:rsidTr="00FA7D05">
        <w:trPr>
          <w:trHeight w:val="179"/>
          <w:jc w:val="center"/>
        </w:trPr>
        <w:tc>
          <w:tcPr>
            <w:tcW w:w="2405" w:type="dxa"/>
            <w:vMerge/>
          </w:tcPr>
          <w:p w14:paraId="6E1A51FB" w14:textId="77777777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02C80E36" w14:textId="77777777" w:rsidR="00775AB7" w:rsidRPr="00B00275" w:rsidRDefault="00775AB7" w:rsidP="00775AB7">
            <w:pPr>
              <w:suppressAutoHyphens/>
              <w:autoSpaceDN w:val="0"/>
              <w:ind w:firstLine="567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5B79A3C5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</w:tcPr>
          <w:p w14:paraId="648CACA8" w14:textId="77777777" w:rsidR="00775AB7" w:rsidRPr="00B00275" w:rsidRDefault="00775AB7" w:rsidP="00775A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для применения</w:t>
            </w:r>
          </w:p>
        </w:tc>
      </w:tr>
      <w:tr w:rsidR="00775AB7" w:rsidRPr="00B00275" w14:paraId="6F4BB5C8" w14:textId="77777777" w:rsidTr="00FA7D05">
        <w:trPr>
          <w:trHeight w:val="514"/>
          <w:jc w:val="center"/>
        </w:trPr>
        <w:tc>
          <w:tcPr>
            <w:tcW w:w="2405" w:type="dxa"/>
            <w:vMerge/>
          </w:tcPr>
          <w:p w14:paraId="428A460F" w14:textId="77777777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4DAE77DA" w14:textId="77777777" w:rsidR="00775AB7" w:rsidRPr="00B00275" w:rsidRDefault="00775AB7" w:rsidP="00775AB7">
            <w:pPr>
              <w:suppressAutoHyphens/>
              <w:autoSpaceDN w:val="0"/>
              <w:ind w:firstLine="567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534B327F" w14:textId="77777777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подход/1</w:t>
            </w:r>
          </w:p>
        </w:tc>
        <w:tc>
          <w:tcPr>
            <w:tcW w:w="4394" w:type="dxa"/>
            <w:vAlign w:val="center"/>
          </w:tcPr>
          <w:p w14:paraId="6D123A19" w14:textId="69C8E3A4" w:rsidR="00775AB7" w:rsidRPr="00C03175" w:rsidRDefault="00775AB7" w:rsidP="00775AB7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Индивидуальный расчет</w:t>
            </w:r>
          </w:p>
        </w:tc>
      </w:tr>
      <w:tr w:rsidR="00775AB7" w:rsidRPr="00B00275" w14:paraId="73055FCC" w14:textId="77777777" w:rsidTr="00FA7D05">
        <w:trPr>
          <w:trHeight w:val="514"/>
          <w:jc w:val="center"/>
        </w:trPr>
        <w:tc>
          <w:tcPr>
            <w:tcW w:w="2405" w:type="dxa"/>
            <w:vMerge w:val="restart"/>
          </w:tcPr>
          <w:p w14:paraId="56AFE5F0" w14:textId="1DA3A6CA" w:rsidR="00775AB7" w:rsidRPr="00B00275" w:rsidRDefault="00775AB7" w:rsidP="00B927C1">
            <w:pPr>
              <w:suppressAutoHyphens/>
              <w:autoSpaceDN w:val="0"/>
              <w:spacing w:line="360" w:lineRule="auto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13.2 - 13 сегмент 2 группа</w:t>
            </w:r>
          </w:p>
        </w:tc>
        <w:tc>
          <w:tcPr>
            <w:tcW w:w="2552" w:type="dxa"/>
            <w:vMerge w:val="restart"/>
          </w:tcPr>
          <w:p w14:paraId="35150E9E" w14:textId="794CAB8C" w:rsidR="00775AB7" w:rsidRPr="00B00275" w:rsidRDefault="00775AB7" w:rsidP="00775AB7">
            <w:pPr>
              <w:suppressAutoHyphens/>
              <w:autoSpaceDN w:val="0"/>
              <w:ind w:firstLine="567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  <w:r w:rsidRPr="00B00275">
              <w:rPr>
                <w:rFonts w:ascii="Times New Roman" w:eastAsia="Calibri" w:hAnsi="Times New Roman" w:cs="Times New Roman"/>
                <w:color w:val="000000"/>
              </w:rPr>
              <w:t>02:020</w:t>
            </w:r>
          </w:p>
        </w:tc>
        <w:tc>
          <w:tcPr>
            <w:tcW w:w="4819" w:type="dxa"/>
            <w:vAlign w:val="center"/>
          </w:tcPr>
          <w:p w14:paraId="03DE827E" w14:textId="0E2C65E2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Доходный подход/</w:t>
            </w:r>
            <w:r w:rsidRPr="00B00275">
              <w:rPr>
                <w:rFonts w:ascii="Times New Roman" w:eastAsia="Calibri" w:hAnsi="Times New Roman" w:cs="Times New Roman"/>
              </w:rPr>
              <w:t xml:space="preserve"> 2</w:t>
            </w:r>
          </w:p>
        </w:tc>
        <w:tc>
          <w:tcPr>
            <w:tcW w:w="4394" w:type="dxa"/>
            <w:vAlign w:val="center"/>
          </w:tcPr>
          <w:p w14:paraId="0A40CD01" w14:textId="254FF470" w:rsidR="00775AB7" w:rsidRPr="00B00275" w:rsidRDefault="00775AB7" w:rsidP="00775AB7">
            <w:pPr>
              <w:suppressAutoHyphens/>
              <w:autoSpaceDN w:val="0"/>
              <w:ind w:left="69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Отказ от использования приведен в п. 3.5.11. Отчета</w:t>
            </w:r>
          </w:p>
        </w:tc>
      </w:tr>
      <w:tr w:rsidR="00775AB7" w:rsidRPr="00B00275" w14:paraId="32D7A46C" w14:textId="77777777" w:rsidTr="00FA7D05">
        <w:trPr>
          <w:trHeight w:val="514"/>
          <w:jc w:val="center"/>
        </w:trPr>
        <w:tc>
          <w:tcPr>
            <w:tcW w:w="2405" w:type="dxa"/>
            <w:vMerge/>
          </w:tcPr>
          <w:p w14:paraId="2BB9C694" w14:textId="77777777" w:rsidR="00775AB7" w:rsidRPr="00B00275" w:rsidRDefault="00775AB7" w:rsidP="00775AB7">
            <w:pPr>
              <w:suppressAutoHyphens/>
              <w:autoSpaceDN w:val="0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1103DFBB" w14:textId="77777777" w:rsidR="00775AB7" w:rsidRPr="00B00275" w:rsidRDefault="00775AB7" w:rsidP="00775AB7">
            <w:pPr>
              <w:suppressAutoHyphens/>
              <w:autoSpaceDN w:val="0"/>
              <w:ind w:firstLine="567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5CAAB2BE" w14:textId="4A6E70A5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Затратный подход</w:t>
            </w:r>
          </w:p>
        </w:tc>
        <w:tc>
          <w:tcPr>
            <w:tcW w:w="4394" w:type="dxa"/>
            <w:vAlign w:val="center"/>
          </w:tcPr>
          <w:p w14:paraId="1B980A81" w14:textId="78FF0C3E" w:rsidR="00775AB7" w:rsidRPr="00B00275" w:rsidRDefault="00775AB7" w:rsidP="00775AB7">
            <w:pPr>
              <w:suppressAutoHyphens/>
              <w:autoSpaceDN w:val="0"/>
              <w:ind w:left="352" w:hanging="283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Не рекомендован для применения</w:t>
            </w:r>
          </w:p>
        </w:tc>
      </w:tr>
      <w:tr w:rsidR="00775AB7" w:rsidRPr="00B00275" w14:paraId="2B6762D3" w14:textId="77777777" w:rsidTr="00FA7D05">
        <w:trPr>
          <w:trHeight w:val="514"/>
          <w:jc w:val="center"/>
        </w:trPr>
        <w:tc>
          <w:tcPr>
            <w:tcW w:w="2405" w:type="dxa"/>
            <w:vMerge/>
          </w:tcPr>
          <w:p w14:paraId="5CE454D8" w14:textId="77777777" w:rsidR="00775AB7" w:rsidRPr="00B00275" w:rsidRDefault="00775AB7" w:rsidP="00775AB7">
            <w:pPr>
              <w:suppressAutoHyphens/>
              <w:autoSpaceDN w:val="0"/>
              <w:ind w:left="-120" w:right="-114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3E97CEAA" w14:textId="77777777" w:rsidR="00775AB7" w:rsidRPr="00B00275" w:rsidRDefault="00775AB7" w:rsidP="00775AB7">
            <w:pPr>
              <w:suppressAutoHyphens/>
              <w:autoSpaceDN w:val="0"/>
              <w:ind w:firstLine="567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9" w:type="dxa"/>
            <w:vAlign w:val="center"/>
          </w:tcPr>
          <w:p w14:paraId="60E034AF" w14:textId="035965F5" w:rsidR="00775AB7" w:rsidRPr="00B00275" w:rsidRDefault="00775AB7" w:rsidP="00775AB7">
            <w:pPr>
              <w:tabs>
                <w:tab w:val="left" w:pos="5400"/>
              </w:tabs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TimesNewRomanPSMT" w:hAnsi="Times New Roman" w:cs="Times New Roman"/>
              </w:rPr>
            </w:pPr>
            <w:r w:rsidRPr="00B00275">
              <w:rPr>
                <w:rFonts w:ascii="Times New Roman" w:eastAsia="TimesNewRomanPSMT" w:hAnsi="Times New Roman" w:cs="Times New Roman"/>
              </w:rPr>
              <w:t>Сравнительный подход/1</w:t>
            </w:r>
          </w:p>
        </w:tc>
        <w:tc>
          <w:tcPr>
            <w:tcW w:w="4394" w:type="dxa"/>
            <w:vAlign w:val="center"/>
          </w:tcPr>
          <w:p w14:paraId="1452111E" w14:textId="27EA2314" w:rsidR="00775AB7" w:rsidRPr="00B00275" w:rsidRDefault="00775AB7" w:rsidP="00775AB7">
            <w:pPr>
              <w:suppressAutoHyphens/>
              <w:autoSpaceDN w:val="0"/>
              <w:ind w:firstLine="69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B00275">
              <w:rPr>
                <w:rFonts w:ascii="Times New Roman" w:eastAsia="Times New Roman" w:hAnsi="Times New Roman" w:cs="Times New Roman"/>
                <w:color w:val="000000"/>
              </w:rPr>
              <w:t xml:space="preserve">Расчет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данной группы 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выполнен с использованием средне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арифметических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 xml:space="preserve"> значений УПКС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 субъекту 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 группы</w:t>
            </w:r>
            <w:r w:rsidRPr="00B00275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13 сегмента</w:t>
            </w:r>
          </w:p>
        </w:tc>
      </w:tr>
    </w:tbl>
    <w:p w14:paraId="19AA81EC" w14:textId="3D46EB23" w:rsidR="00B00275" w:rsidRDefault="00B00275" w:rsidP="00AC77C9">
      <w:pPr>
        <w:ind w:firstLine="708"/>
        <w:jc w:val="both"/>
        <w:rPr>
          <w:rFonts w:ascii="Times New Roman" w:hAnsi="Times New Roman" w:cs="Times New Roman"/>
          <w:sz w:val="24"/>
        </w:rPr>
      </w:pPr>
    </w:p>
    <w:p w14:paraId="64B78497" w14:textId="77777777" w:rsidR="00B00275" w:rsidRDefault="00B00275" w:rsidP="00AC77C9">
      <w:pPr>
        <w:ind w:firstLine="708"/>
        <w:jc w:val="both"/>
        <w:rPr>
          <w:rFonts w:ascii="Times New Roman" w:hAnsi="Times New Roman" w:cs="Times New Roman"/>
          <w:sz w:val="24"/>
        </w:rPr>
      </w:pPr>
    </w:p>
    <w:sectPr w:rsidR="00B00275" w:rsidSect="00775AB7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6669C"/>
    <w:multiLevelType w:val="hybridMultilevel"/>
    <w:tmpl w:val="6778E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52046F"/>
    <w:multiLevelType w:val="hybridMultilevel"/>
    <w:tmpl w:val="A2644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1A10FC"/>
    <w:multiLevelType w:val="hybridMultilevel"/>
    <w:tmpl w:val="AE7EA3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67BC6D5E"/>
    <w:multiLevelType w:val="hybridMultilevel"/>
    <w:tmpl w:val="646E47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505E28"/>
    <w:multiLevelType w:val="hybridMultilevel"/>
    <w:tmpl w:val="E8E2C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EC9"/>
    <w:rsid w:val="0010360C"/>
    <w:rsid w:val="00185000"/>
    <w:rsid w:val="001902D4"/>
    <w:rsid w:val="002313C0"/>
    <w:rsid w:val="002C1649"/>
    <w:rsid w:val="00345BCE"/>
    <w:rsid w:val="003C398A"/>
    <w:rsid w:val="004E4A9B"/>
    <w:rsid w:val="005614A4"/>
    <w:rsid w:val="0058253E"/>
    <w:rsid w:val="006A7A3F"/>
    <w:rsid w:val="00775AB7"/>
    <w:rsid w:val="00824DD1"/>
    <w:rsid w:val="00862701"/>
    <w:rsid w:val="009F371C"/>
    <w:rsid w:val="00AC77C9"/>
    <w:rsid w:val="00AD4EC9"/>
    <w:rsid w:val="00AF4479"/>
    <w:rsid w:val="00B00275"/>
    <w:rsid w:val="00B01B2C"/>
    <w:rsid w:val="00B23459"/>
    <w:rsid w:val="00B927C1"/>
    <w:rsid w:val="00C03175"/>
    <w:rsid w:val="00C5577F"/>
    <w:rsid w:val="00C86406"/>
    <w:rsid w:val="00DA6F6B"/>
    <w:rsid w:val="00DB09AC"/>
    <w:rsid w:val="00F16F8E"/>
    <w:rsid w:val="00FA209D"/>
    <w:rsid w:val="00FA7D05"/>
    <w:rsid w:val="00FC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09349"/>
  <w15:chartTrackingRefBased/>
  <w15:docId w15:val="{74C9FAD2-C5B0-4128-98F8-D712D46C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1"/>
    <w:basedOn w:val="a1"/>
    <w:next w:val="a3"/>
    <w:uiPriority w:val="59"/>
    <w:rsid w:val="00AC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C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6A9FA-8247-4876-BC96-B8850C0D5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Чугунова</dc:creator>
  <cp:keywords/>
  <dc:description/>
  <cp:lastModifiedBy>Чугунова</cp:lastModifiedBy>
  <cp:revision>5</cp:revision>
  <dcterms:created xsi:type="dcterms:W3CDTF">2021-08-17T12:23:00Z</dcterms:created>
  <dcterms:modified xsi:type="dcterms:W3CDTF">2021-08-17T13:15:00Z</dcterms:modified>
</cp:coreProperties>
</file>